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F4957" w14:textId="77777777" w:rsidR="000A7AB6" w:rsidRPr="00EB0A11" w:rsidRDefault="009620EE">
      <w:pPr>
        <w:jc w:val="center"/>
        <w:rPr>
          <w:rFonts w:cs="Times New Roman"/>
        </w:rPr>
      </w:pPr>
      <w:r w:rsidRPr="00EB0A11">
        <w:rPr>
          <w:rFonts w:cs="Times New Roman"/>
          <w:b/>
        </w:rPr>
        <w:t>CATHOLIC DIOCESE OF KIGOMA</w:t>
      </w:r>
    </w:p>
    <w:p w14:paraId="43CA50AE" w14:textId="3A0E18B7" w:rsidR="001841EC" w:rsidRPr="001841EC" w:rsidRDefault="009620EE" w:rsidP="001841EC">
      <w:pPr>
        <w:jc w:val="center"/>
        <w:rPr>
          <w:rFonts w:cs="Times New Roman"/>
          <w:b/>
        </w:rPr>
      </w:pPr>
      <w:r w:rsidRPr="00EB0A11">
        <w:rPr>
          <w:rFonts w:cs="Times New Roman"/>
          <w:b/>
        </w:rPr>
        <w:t>KABANGA COLLEGE OF HEALTH AND ALLIED SCIENCES</w:t>
      </w:r>
    </w:p>
    <w:p w14:paraId="1518AAF3" w14:textId="77777777" w:rsidR="000A7AB6" w:rsidRPr="00EB0A11" w:rsidRDefault="009620EE">
      <w:pPr>
        <w:jc w:val="center"/>
        <w:rPr>
          <w:rFonts w:cs="Times New Roman"/>
        </w:rPr>
      </w:pPr>
      <w:r w:rsidRPr="00EB0A11">
        <w:rPr>
          <w:rFonts w:cs="Times New Roman"/>
          <w:b/>
        </w:rPr>
        <w:t>BASIC TECHNICIAN CERTIFICATE IN NURSING AND MIDWIFERY (NTA LEVEL 4)</w:t>
      </w:r>
    </w:p>
    <w:p w14:paraId="79B44807" w14:textId="22BCE216" w:rsidR="001841EC" w:rsidRDefault="009620EE" w:rsidP="001841EC">
      <w:pPr>
        <w:jc w:val="center"/>
        <w:rPr>
          <w:rFonts w:cs="Times New Roman"/>
          <w:b/>
        </w:rPr>
      </w:pPr>
      <w:r w:rsidRPr="00EB0A11">
        <w:rPr>
          <w:rFonts w:cs="Times New Roman"/>
          <w:b/>
        </w:rPr>
        <w:t>ACADEMIC YEAR 2026</w:t>
      </w:r>
    </w:p>
    <w:p w14:paraId="40761006" w14:textId="13703F45" w:rsidR="001841EC" w:rsidRDefault="001841EC" w:rsidP="001841EC">
      <w:pPr>
        <w:jc w:val="center"/>
        <w:rPr>
          <w:rFonts w:cs="Times New Roman"/>
          <w:b/>
        </w:rPr>
      </w:pPr>
      <w:r>
        <w:rPr>
          <w:rFonts w:cs="Times New Roman"/>
          <w:b/>
          <w:noProof/>
        </w:rPr>
        <w:drawing>
          <wp:inline distT="0" distB="0" distL="0" distR="0" wp14:anchorId="397D68A5" wp14:editId="4189838D">
            <wp:extent cx="1536065" cy="1591310"/>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6065" cy="1591310"/>
                    </a:xfrm>
                    <a:prstGeom prst="rect">
                      <a:avLst/>
                    </a:prstGeom>
                    <a:noFill/>
                  </pic:spPr>
                </pic:pic>
              </a:graphicData>
            </a:graphic>
          </wp:inline>
        </w:drawing>
      </w:r>
    </w:p>
    <w:p w14:paraId="657FB3AB" w14:textId="0D962F25" w:rsidR="001841EC" w:rsidRDefault="001841EC" w:rsidP="001841EC">
      <w:pPr>
        <w:rPr>
          <w:rFonts w:cs="Times New Roman"/>
          <w:b/>
        </w:rPr>
      </w:pPr>
      <w:r>
        <w:rPr>
          <w:rFonts w:cs="Times New Roman"/>
          <w:b/>
        </w:rPr>
        <w:t>MODULE NAME AND CODE: NMT 04212 ENTREPRENEURSHIP</w:t>
      </w:r>
    </w:p>
    <w:p w14:paraId="559B4DA5" w14:textId="3CB54CB9" w:rsidR="001841EC" w:rsidRDefault="001841EC" w:rsidP="001841EC">
      <w:pPr>
        <w:rPr>
          <w:rFonts w:cs="Times New Roman"/>
          <w:b/>
        </w:rPr>
      </w:pPr>
      <w:r>
        <w:rPr>
          <w:rFonts w:cs="Times New Roman"/>
          <w:b/>
        </w:rPr>
        <w:t>STUDENT NACTVE</w:t>
      </w:r>
      <w:r w:rsidR="0041745B">
        <w:rPr>
          <w:rFonts w:cs="Times New Roman"/>
          <w:b/>
        </w:rPr>
        <w:t>T REGISTRATION NUMBER: NS5291/0011/2024</w:t>
      </w:r>
    </w:p>
    <w:p w14:paraId="27C67977" w14:textId="4CCC5250" w:rsidR="0041745B" w:rsidRDefault="0041745B" w:rsidP="001841EC">
      <w:pPr>
        <w:rPr>
          <w:rFonts w:cs="Times New Roman"/>
          <w:b/>
        </w:rPr>
      </w:pPr>
      <w:r>
        <w:rPr>
          <w:rFonts w:cs="Times New Roman"/>
          <w:b/>
        </w:rPr>
        <w:t xml:space="preserve"> TITLE: MEDICAL EQUIPMENT TRADE BUSINESS PLAN</w:t>
      </w:r>
    </w:p>
    <w:p w14:paraId="67618E3E" w14:textId="29717EE4" w:rsidR="0041745B" w:rsidRPr="001841EC" w:rsidRDefault="0041745B" w:rsidP="0041745B">
      <w:pPr>
        <w:rPr>
          <w:rFonts w:cs="Times New Roman"/>
          <w:b/>
        </w:rPr>
      </w:pPr>
      <w:r>
        <w:rPr>
          <w:rFonts w:cs="Times New Roman"/>
          <w:b/>
        </w:rPr>
        <w:t xml:space="preserve">            BUSINESS OWNER: ELIZABETH INOCENT GERVAS</w:t>
      </w:r>
    </w:p>
    <w:tbl>
      <w:tblPr>
        <w:tblStyle w:val="TableGrid"/>
        <w:tblW w:w="0" w:type="auto"/>
        <w:jc w:val="center"/>
        <w:tblLook w:val="04A0" w:firstRow="1" w:lastRow="0" w:firstColumn="1" w:lastColumn="0" w:noHBand="0" w:noVBand="1"/>
      </w:tblPr>
      <w:tblGrid>
        <w:gridCol w:w="4968"/>
        <w:gridCol w:w="4968"/>
      </w:tblGrid>
      <w:tr w:rsidR="000A7AB6" w:rsidRPr="00EB0A11" w14:paraId="570DBB8C" w14:textId="77777777">
        <w:trPr>
          <w:jc w:val="center"/>
        </w:trPr>
        <w:tc>
          <w:tcPr>
            <w:tcW w:w="4968" w:type="dxa"/>
          </w:tcPr>
          <w:p w14:paraId="65595C50" w14:textId="77777777" w:rsidR="000A7AB6" w:rsidRPr="00EB0A11" w:rsidRDefault="009620EE">
            <w:pPr>
              <w:rPr>
                <w:rFonts w:cs="Times New Roman"/>
              </w:rPr>
            </w:pPr>
            <w:r w:rsidRPr="00EB0A11">
              <w:rPr>
                <w:rFonts w:cs="Times New Roman"/>
              </w:rPr>
              <w:t>PARTICULAR</w:t>
            </w:r>
          </w:p>
        </w:tc>
        <w:tc>
          <w:tcPr>
            <w:tcW w:w="4968" w:type="dxa"/>
          </w:tcPr>
          <w:p w14:paraId="30375D94" w14:textId="77777777" w:rsidR="000A7AB6" w:rsidRPr="00EB0A11" w:rsidRDefault="009620EE">
            <w:pPr>
              <w:rPr>
                <w:rFonts w:cs="Times New Roman"/>
              </w:rPr>
            </w:pPr>
            <w:r w:rsidRPr="00EB0A11">
              <w:rPr>
                <w:rFonts w:cs="Times New Roman"/>
              </w:rPr>
              <w:t>DETAIL</w:t>
            </w:r>
          </w:p>
        </w:tc>
      </w:tr>
      <w:tr w:rsidR="000A7AB6" w:rsidRPr="00EB0A11" w14:paraId="69685DA6" w14:textId="77777777">
        <w:trPr>
          <w:jc w:val="center"/>
        </w:trPr>
        <w:tc>
          <w:tcPr>
            <w:tcW w:w="4968" w:type="dxa"/>
          </w:tcPr>
          <w:p w14:paraId="44E0E052" w14:textId="77777777" w:rsidR="000A7AB6" w:rsidRPr="00EB0A11" w:rsidRDefault="009620EE">
            <w:pPr>
              <w:rPr>
                <w:rFonts w:cs="Times New Roman"/>
              </w:rPr>
            </w:pPr>
            <w:r w:rsidRPr="00EB0A11">
              <w:rPr>
                <w:rFonts w:cs="Times New Roman"/>
              </w:rPr>
              <w:t>Module</w:t>
            </w:r>
          </w:p>
        </w:tc>
        <w:tc>
          <w:tcPr>
            <w:tcW w:w="4968" w:type="dxa"/>
          </w:tcPr>
          <w:p w14:paraId="020A8A4D" w14:textId="77777777" w:rsidR="000A7AB6" w:rsidRPr="00EB0A11" w:rsidRDefault="009620EE">
            <w:pPr>
              <w:rPr>
                <w:rFonts w:cs="Times New Roman"/>
              </w:rPr>
            </w:pPr>
            <w:r w:rsidRPr="00EB0A11">
              <w:rPr>
                <w:rFonts w:cs="Times New Roman"/>
              </w:rPr>
              <w:t>Entrepreneurship</w:t>
            </w:r>
          </w:p>
        </w:tc>
      </w:tr>
      <w:tr w:rsidR="000A7AB6" w:rsidRPr="00EB0A11" w14:paraId="33DCE447" w14:textId="77777777">
        <w:trPr>
          <w:jc w:val="center"/>
        </w:trPr>
        <w:tc>
          <w:tcPr>
            <w:tcW w:w="4968" w:type="dxa"/>
          </w:tcPr>
          <w:p w14:paraId="63DD938E" w14:textId="77777777" w:rsidR="000A7AB6" w:rsidRPr="00EB0A11" w:rsidRDefault="009620EE">
            <w:pPr>
              <w:rPr>
                <w:rFonts w:cs="Times New Roman"/>
              </w:rPr>
            </w:pPr>
            <w:r w:rsidRPr="00EB0A11">
              <w:rPr>
                <w:rFonts w:cs="Times New Roman"/>
              </w:rPr>
              <w:t>Module Code</w:t>
            </w:r>
          </w:p>
        </w:tc>
        <w:tc>
          <w:tcPr>
            <w:tcW w:w="4968" w:type="dxa"/>
          </w:tcPr>
          <w:p w14:paraId="46728ECB" w14:textId="77777777" w:rsidR="000A7AB6" w:rsidRPr="00EB0A11" w:rsidRDefault="009620EE">
            <w:pPr>
              <w:rPr>
                <w:rFonts w:cs="Times New Roman"/>
              </w:rPr>
            </w:pPr>
            <w:r w:rsidRPr="00EB0A11">
              <w:rPr>
                <w:rFonts w:cs="Times New Roman"/>
              </w:rPr>
              <w:t>NMT 04212</w:t>
            </w:r>
          </w:p>
        </w:tc>
      </w:tr>
      <w:tr w:rsidR="000A7AB6" w:rsidRPr="00EB0A11" w14:paraId="68410D0C" w14:textId="77777777">
        <w:trPr>
          <w:jc w:val="center"/>
        </w:trPr>
        <w:tc>
          <w:tcPr>
            <w:tcW w:w="4968" w:type="dxa"/>
          </w:tcPr>
          <w:p w14:paraId="3C2E4C2A" w14:textId="77777777" w:rsidR="000A7AB6" w:rsidRPr="00EB0A11" w:rsidRDefault="009620EE">
            <w:pPr>
              <w:rPr>
                <w:rFonts w:cs="Times New Roman"/>
              </w:rPr>
            </w:pPr>
            <w:r w:rsidRPr="00EB0A11">
              <w:rPr>
                <w:rFonts w:cs="Times New Roman"/>
              </w:rPr>
              <w:t>Student/Owner</w:t>
            </w:r>
          </w:p>
        </w:tc>
        <w:tc>
          <w:tcPr>
            <w:tcW w:w="4968" w:type="dxa"/>
          </w:tcPr>
          <w:p w14:paraId="572CAEF7" w14:textId="77777777" w:rsidR="000A7AB6" w:rsidRPr="00EB0A11" w:rsidRDefault="009620EE">
            <w:pPr>
              <w:rPr>
                <w:rFonts w:cs="Times New Roman"/>
              </w:rPr>
            </w:pPr>
            <w:r w:rsidRPr="00EB0A11">
              <w:rPr>
                <w:rFonts w:cs="Times New Roman"/>
              </w:rPr>
              <w:t xml:space="preserve">Elizabeth </w:t>
            </w:r>
            <w:proofErr w:type="spellStart"/>
            <w:r w:rsidRPr="00EB0A11">
              <w:rPr>
                <w:rFonts w:cs="Times New Roman"/>
              </w:rPr>
              <w:t>Inocent</w:t>
            </w:r>
            <w:proofErr w:type="spellEnd"/>
            <w:r w:rsidRPr="00EB0A11">
              <w:rPr>
                <w:rFonts w:cs="Times New Roman"/>
              </w:rPr>
              <w:t xml:space="preserve"> </w:t>
            </w:r>
            <w:proofErr w:type="spellStart"/>
            <w:r w:rsidRPr="00EB0A11">
              <w:rPr>
                <w:rFonts w:cs="Times New Roman"/>
              </w:rPr>
              <w:t>Gervas</w:t>
            </w:r>
            <w:proofErr w:type="spellEnd"/>
          </w:p>
        </w:tc>
      </w:tr>
      <w:tr w:rsidR="000A7AB6" w:rsidRPr="00EB0A11" w14:paraId="11236BD0" w14:textId="77777777">
        <w:trPr>
          <w:jc w:val="center"/>
        </w:trPr>
        <w:tc>
          <w:tcPr>
            <w:tcW w:w="4968" w:type="dxa"/>
          </w:tcPr>
          <w:p w14:paraId="229E84F7" w14:textId="77777777" w:rsidR="000A7AB6" w:rsidRPr="00EB0A11" w:rsidRDefault="009620EE">
            <w:pPr>
              <w:rPr>
                <w:rFonts w:cs="Times New Roman"/>
              </w:rPr>
            </w:pPr>
            <w:r w:rsidRPr="00EB0A11">
              <w:rPr>
                <w:rFonts w:cs="Times New Roman"/>
              </w:rPr>
              <w:t>Registration Number</w:t>
            </w:r>
          </w:p>
        </w:tc>
        <w:tc>
          <w:tcPr>
            <w:tcW w:w="4968" w:type="dxa"/>
          </w:tcPr>
          <w:p w14:paraId="365FB805" w14:textId="77777777" w:rsidR="000A7AB6" w:rsidRPr="00EB0A11" w:rsidRDefault="009620EE">
            <w:pPr>
              <w:rPr>
                <w:rFonts w:cs="Times New Roman"/>
              </w:rPr>
            </w:pPr>
            <w:r w:rsidRPr="00EB0A11">
              <w:rPr>
                <w:rFonts w:cs="Times New Roman"/>
              </w:rPr>
              <w:t>NS5291/0011/2024</w:t>
            </w:r>
          </w:p>
        </w:tc>
      </w:tr>
      <w:tr w:rsidR="000A7AB6" w:rsidRPr="00EB0A11" w14:paraId="68E14410" w14:textId="77777777">
        <w:trPr>
          <w:jc w:val="center"/>
        </w:trPr>
        <w:tc>
          <w:tcPr>
            <w:tcW w:w="4968" w:type="dxa"/>
          </w:tcPr>
          <w:p w14:paraId="16EBD5CB" w14:textId="77777777" w:rsidR="000A7AB6" w:rsidRPr="00EB0A11" w:rsidRDefault="009620EE">
            <w:pPr>
              <w:rPr>
                <w:rFonts w:cs="Times New Roman"/>
              </w:rPr>
            </w:pPr>
            <w:r w:rsidRPr="00EB0A11">
              <w:rPr>
                <w:rFonts w:cs="Times New Roman"/>
              </w:rPr>
              <w:t>Business Name</w:t>
            </w:r>
          </w:p>
        </w:tc>
        <w:tc>
          <w:tcPr>
            <w:tcW w:w="4968" w:type="dxa"/>
          </w:tcPr>
          <w:p w14:paraId="70758E4E" w14:textId="77777777" w:rsidR="000A7AB6" w:rsidRPr="00EB0A11" w:rsidRDefault="009620EE">
            <w:pPr>
              <w:rPr>
                <w:rFonts w:cs="Times New Roman"/>
              </w:rPr>
            </w:pPr>
            <w:r w:rsidRPr="00EB0A11">
              <w:rPr>
                <w:rFonts w:cs="Times New Roman"/>
              </w:rPr>
              <w:t>Elizabeth Medical Equipment Traders</w:t>
            </w:r>
          </w:p>
        </w:tc>
      </w:tr>
      <w:tr w:rsidR="000A7AB6" w:rsidRPr="00EB0A11" w14:paraId="6D23E962" w14:textId="77777777">
        <w:trPr>
          <w:jc w:val="center"/>
        </w:trPr>
        <w:tc>
          <w:tcPr>
            <w:tcW w:w="4968" w:type="dxa"/>
          </w:tcPr>
          <w:p w14:paraId="24FD1239" w14:textId="77777777" w:rsidR="000A7AB6" w:rsidRPr="00EB0A11" w:rsidRDefault="009620EE">
            <w:pPr>
              <w:rPr>
                <w:rFonts w:cs="Times New Roman"/>
              </w:rPr>
            </w:pPr>
            <w:r w:rsidRPr="00EB0A11">
              <w:rPr>
                <w:rFonts w:cs="Times New Roman"/>
              </w:rPr>
              <w:t>Business Address</w:t>
            </w:r>
          </w:p>
        </w:tc>
        <w:tc>
          <w:tcPr>
            <w:tcW w:w="4968" w:type="dxa"/>
          </w:tcPr>
          <w:p w14:paraId="1BB0EA94" w14:textId="77777777" w:rsidR="000A7AB6" w:rsidRPr="00EB0A11" w:rsidRDefault="009620EE">
            <w:pPr>
              <w:rPr>
                <w:rFonts w:cs="Times New Roman"/>
              </w:rPr>
            </w:pPr>
            <w:proofErr w:type="spellStart"/>
            <w:r w:rsidRPr="00EB0A11">
              <w:rPr>
                <w:rFonts w:cs="Times New Roman"/>
              </w:rPr>
              <w:t>Kasulu</w:t>
            </w:r>
            <w:proofErr w:type="spellEnd"/>
            <w:r w:rsidRPr="00EB0A11">
              <w:rPr>
                <w:rFonts w:cs="Times New Roman"/>
              </w:rPr>
              <w:t xml:space="preserve">, </w:t>
            </w:r>
            <w:proofErr w:type="spellStart"/>
            <w:r w:rsidRPr="00EB0A11">
              <w:rPr>
                <w:rFonts w:cs="Times New Roman"/>
              </w:rPr>
              <w:t>Kigoma</w:t>
            </w:r>
            <w:proofErr w:type="spellEnd"/>
            <w:r w:rsidRPr="00EB0A11">
              <w:rPr>
                <w:rFonts w:cs="Times New Roman"/>
              </w:rPr>
              <w:t xml:space="preserve"> Region</w:t>
            </w:r>
          </w:p>
        </w:tc>
      </w:tr>
      <w:tr w:rsidR="000A7AB6" w:rsidRPr="00EB0A11" w14:paraId="43F4CC70" w14:textId="77777777">
        <w:trPr>
          <w:jc w:val="center"/>
        </w:trPr>
        <w:tc>
          <w:tcPr>
            <w:tcW w:w="4968" w:type="dxa"/>
          </w:tcPr>
          <w:p w14:paraId="15BD4898" w14:textId="77777777" w:rsidR="000A7AB6" w:rsidRPr="00EB0A11" w:rsidRDefault="009620EE">
            <w:pPr>
              <w:rPr>
                <w:rFonts w:cs="Times New Roman"/>
              </w:rPr>
            </w:pPr>
            <w:r w:rsidRPr="00EB0A11">
              <w:rPr>
                <w:rFonts w:cs="Times New Roman"/>
              </w:rPr>
              <w:t>Telephone</w:t>
            </w:r>
          </w:p>
        </w:tc>
        <w:tc>
          <w:tcPr>
            <w:tcW w:w="4968" w:type="dxa"/>
          </w:tcPr>
          <w:p w14:paraId="1996A997" w14:textId="77777777" w:rsidR="000A7AB6" w:rsidRPr="00EB0A11" w:rsidRDefault="009620EE">
            <w:pPr>
              <w:rPr>
                <w:rFonts w:cs="Times New Roman"/>
              </w:rPr>
            </w:pPr>
            <w:r w:rsidRPr="00EB0A11">
              <w:rPr>
                <w:rFonts w:cs="Times New Roman"/>
              </w:rPr>
              <w:t>0619 990 199</w:t>
            </w:r>
          </w:p>
        </w:tc>
      </w:tr>
      <w:tr w:rsidR="000A7AB6" w:rsidRPr="00EB0A11" w14:paraId="60D225F7" w14:textId="77777777">
        <w:trPr>
          <w:jc w:val="center"/>
        </w:trPr>
        <w:tc>
          <w:tcPr>
            <w:tcW w:w="4968" w:type="dxa"/>
          </w:tcPr>
          <w:p w14:paraId="2153C293" w14:textId="77777777" w:rsidR="000A7AB6" w:rsidRPr="00EB0A11" w:rsidRDefault="009620EE">
            <w:pPr>
              <w:rPr>
                <w:rFonts w:cs="Times New Roman"/>
              </w:rPr>
            </w:pPr>
            <w:r w:rsidRPr="00EB0A11">
              <w:rPr>
                <w:rFonts w:cs="Times New Roman"/>
              </w:rPr>
              <w:t>Email</w:t>
            </w:r>
          </w:p>
        </w:tc>
        <w:tc>
          <w:tcPr>
            <w:tcW w:w="4968" w:type="dxa"/>
          </w:tcPr>
          <w:p w14:paraId="255C4BBC" w14:textId="77777777" w:rsidR="000A7AB6" w:rsidRPr="00EB0A11" w:rsidRDefault="009620EE">
            <w:pPr>
              <w:rPr>
                <w:rFonts w:cs="Times New Roman"/>
              </w:rPr>
            </w:pPr>
            <w:r w:rsidRPr="00EB0A11">
              <w:rPr>
                <w:rFonts w:cs="Times New Roman"/>
              </w:rPr>
              <w:t>elizabethgervas06@gmail.com</w:t>
            </w:r>
          </w:p>
        </w:tc>
      </w:tr>
      <w:tr w:rsidR="000A7AB6" w:rsidRPr="00EB0A11" w14:paraId="44229902" w14:textId="77777777">
        <w:trPr>
          <w:jc w:val="center"/>
        </w:trPr>
        <w:tc>
          <w:tcPr>
            <w:tcW w:w="4968" w:type="dxa"/>
          </w:tcPr>
          <w:p w14:paraId="7907572F" w14:textId="77777777" w:rsidR="000A7AB6" w:rsidRPr="00EB0A11" w:rsidRDefault="009620EE">
            <w:pPr>
              <w:rPr>
                <w:rFonts w:cs="Times New Roman"/>
              </w:rPr>
            </w:pPr>
            <w:r w:rsidRPr="00EB0A11">
              <w:rPr>
                <w:rFonts w:cs="Times New Roman"/>
              </w:rPr>
              <w:t>Website</w:t>
            </w:r>
          </w:p>
        </w:tc>
        <w:tc>
          <w:tcPr>
            <w:tcW w:w="4968" w:type="dxa"/>
          </w:tcPr>
          <w:p w14:paraId="29A899D7" w14:textId="77777777" w:rsidR="000A7AB6" w:rsidRPr="00EB0A11" w:rsidRDefault="009620EE">
            <w:pPr>
              <w:rPr>
                <w:rFonts w:cs="Times New Roman"/>
              </w:rPr>
            </w:pPr>
            <w:r w:rsidRPr="00EB0A11">
              <w:rPr>
                <w:rFonts w:cs="Times New Roman"/>
              </w:rPr>
              <w:t>To be developed</w:t>
            </w:r>
          </w:p>
        </w:tc>
      </w:tr>
    </w:tbl>
    <w:p w14:paraId="7E54BBA3" w14:textId="77777777" w:rsidR="000A7AB6" w:rsidRPr="00EB0A11" w:rsidRDefault="009620EE">
      <w:pPr>
        <w:jc w:val="center"/>
        <w:rPr>
          <w:rFonts w:cs="Times New Roman"/>
        </w:rPr>
      </w:pPr>
      <w:r w:rsidRPr="00EB0A11">
        <w:rPr>
          <w:rFonts w:cs="Times New Roman"/>
          <w:b/>
        </w:rPr>
        <w:br/>
        <w:t>BUSINESS PLAN FOR ELIZABETH MEDICAL EQUIPMENT TRADERS</w:t>
      </w:r>
      <w:r w:rsidRPr="00EB0A11">
        <w:rPr>
          <w:rFonts w:cs="Times New Roman"/>
          <w:b/>
        </w:rPr>
        <w:br/>
        <w:t>KASULU, KIGOMA REGION</w:t>
      </w:r>
    </w:p>
    <w:p w14:paraId="13AF5B39"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Principal Consultant Particulars</w:t>
      </w:r>
    </w:p>
    <w:p w14:paraId="494B48B0" w14:textId="77777777" w:rsidR="000A7AB6" w:rsidRPr="00EB0A11" w:rsidRDefault="009620EE">
      <w:pPr>
        <w:jc w:val="both"/>
        <w:rPr>
          <w:rFonts w:cs="Times New Roman"/>
        </w:rPr>
      </w:pPr>
      <w:r w:rsidRPr="00EB0A11">
        <w:rPr>
          <w:rFonts w:cs="Times New Roman"/>
        </w:rPr>
        <w:t xml:space="preserve">Principal Consultant: Entrepreneurship Facilitator, </w:t>
      </w:r>
      <w:proofErr w:type="spellStart"/>
      <w:r w:rsidRPr="00EB0A11">
        <w:rPr>
          <w:rFonts w:cs="Times New Roman"/>
        </w:rPr>
        <w:t>Kabanga</w:t>
      </w:r>
      <w:proofErr w:type="spellEnd"/>
      <w:r w:rsidRPr="00EB0A11">
        <w:rPr>
          <w:rFonts w:cs="Times New Roman"/>
        </w:rPr>
        <w:t xml:space="preserve"> College of Health and Allied Sciences. The consultant provides academic guidance in business planning, market analysis, management, operations and financial forecasting.</w:t>
      </w:r>
    </w:p>
    <w:p w14:paraId="68305D81" w14:textId="77777777" w:rsidR="000A7AB6" w:rsidRPr="00EB0A11" w:rsidRDefault="009620EE">
      <w:pPr>
        <w:rPr>
          <w:rFonts w:cs="Times New Roman"/>
        </w:rPr>
      </w:pPr>
      <w:r w:rsidRPr="00EB0A11">
        <w:rPr>
          <w:rFonts w:cs="Times New Roman"/>
        </w:rPr>
        <w:br w:type="page"/>
      </w:r>
    </w:p>
    <w:p w14:paraId="22800857" w14:textId="77777777" w:rsidR="000A7AB6" w:rsidRPr="00EB0A11" w:rsidRDefault="009620EE">
      <w:pPr>
        <w:pStyle w:val="Heading1"/>
        <w:rPr>
          <w:rFonts w:ascii="Times New Roman" w:hAnsi="Times New Roman" w:cs="Times New Roman"/>
          <w:color w:val="auto"/>
        </w:rPr>
      </w:pPr>
      <w:r w:rsidRPr="00EB0A11">
        <w:rPr>
          <w:rFonts w:ascii="Times New Roman" w:hAnsi="Times New Roman" w:cs="Times New Roman"/>
          <w:color w:val="auto"/>
        </w:rPr>
        <w:lastRenderedPageBreak/>
        <w:t>ACKNOWLEDGEMENT</w:t>
      </w:r>
    </w:p>
    <w:p w14:paraId="24CCA95B" w14:textId="77777777" w:rsidR="000A7AB6" w:rsidRPr="00EB0A11" w:rsidRDefault="009620EE">
      <w:pPr>
        <w:jc w:val="both"/>
        <w:rPr>
          <w:rFonts w:cs="Times New Roman"/>
        </w:rPr>
      </w:pPr>
      <w:r w:rsidRPr="00EB0A11">
        <w:rPr>
          <w:rFonts w:cs="Times New Roman"/>
        </w:rPr>
        <w:t>I thank Almighty God for granting me strength, health and wisdom throughout my studies and preparation of this business plan. I sincerely appreciate my entrepreneurship facilitator, college management, lecturers, classmates, family members and all people who contributed guidance, encouragement and support.</w:t>
      </w:r>
    </w:p>
    <w:p w14:paraId="5A89C0EE" w14:textId="77777777" w:rsidR="000A7AB6" w:rsidRPr="00EB0A11" w:rsidRDefault="009620EE">
      <w:pPr>
        <w:pStyle w:val="Heading1"/>
        <w:rPr>
          <w:rFonts w:ascii="Times New Roman" w:hAnsi="Times New Roman" w:cs="Times New Roman"/>
          <w:color w:val="auto"/>
        </w:rPr>
      </w:pPr>
      <w:r w:rsidRPr="00EB0A11">
        <w:rPr>
          <w:rFonts w:ascii="Times New Roman" w:hAnsi="Times New Roman" w:cs="Times New Roman"/>
          <w:color w:val="auto"/>
        </w:rPr>
        <w:t>DECLARATION</w:t>
      </w:r>
    </w:p>
    <w:p w14:paraId="71BB3F21" w14:textId="3ACA1A5D" w:rsidR="000A7AB6" w:rsidRDefault="009620EE">
      <w:pPr>
        <w:jc w:val="both"/>
        <w:rPr>
          <w:rFonts w:cs="Times New Roman"/>
        </w:rPr>
      </w:pPr>
      <w:r w:rsidRPr="00EB0A11">
        <w:rPr>
          <w:rFonts w:cs="Times New Roman"/>
        </w:rPr>
        <w:t xml:space="preserve">I, Elizabeth </w:t>
      </w:r>
      <w:proofErr w:type="spellStart"/>
      <w:r w:rsidRPr="00EB0A11">
        <w:rPr>
          <w:rFonts w:cs="Times New Roman"/>
        </w:rPr>
        <w:t>Inocent</w:t>
      </w:r>
      <w:proofErr w:type="spellEnd"/>
      <w:r w:rsidRPr="00EB0A11">
        <w:rPr>
          <w:rFonts w:cs="Times New Roman"/>
        </w:rPr>
        <w:t xml:space="preserve"> </w:t>
      </w:r>
      <w:proofErr w:type="spellStart"/>
      <w:r w:rsidRPr="00EB0A11">
        <w:rPr>
          <w:rFonts w:cs="Times New Roman"/>
        </w:rPr>
        <w:t>Gervas</w:t>
      </w:r>
      <w:proofErr w:type="spellEnd"/>
      <w:r w:rsidRPr="00EB0A11">
        <w:rPr>
          <w:rFonts w:cs="Times New Roman"/>
        </w:rPr>
        <w:t>, declare that this business plan is my own academic work and has not been submitted to another institution for a similar academic award.</w:t>
      </w:r>
    </w:p>
    <w:p w14:paraId="76624237" w14:textId="2BCEB750" w:rsidR="00294A0B" w:rsidRDefault="00294A0B">
      <w:pPr>
        <w:jc w:val="both"/>
        <w:rPr>
          <w:rFonts w:cs="Times New Roman"/>
        </w:rPr>
      </w:pPr>
    </w:p>
    <w:p w14:paraId="345B3894" w14:textId="2A96484E" w:rsidR="00294A0B" w:rsidRDefault="00294A0B">
      <w:pPr>
        <w:jc w:val="both"/>
        <w:rPr>
          <w:rFonts w:cs="Times New Roman"/>
        </w:rPr>
      </w:pPr>
    </w:p>
    <w:p w14:paraId="62609733" w14:textId="2E956894" w:rsidR="00294A0B" w:rsidRDefault="00294A0B">
      <w:pPr>
        <w:jc w:val="both"/>
        <w:rPr>
          <w:rFonts w:cs="Times New Roman"/>
        </w:rPr>
      </w:pPr>
    </w:p>
    <w:p w14:paraId="34D9C291" w14:textId="210A157C" w:rsidR="00294A0B" w:rsidRDefault="00294A0B">
      <w:pPr>
        <w:jc w:val="both"/>
        <w:rPr>
          <w:rFonts w:cs="Times New Roman"/>
        </w:rPr>
      </w:pPr>
    </w:p>
    <w:p w14:paraId="1AE7039A" w14:textId="2B81DE59" w:rsidR="00294A0B" w:rsidRDefault="00294A0B">
      <w:pPr>
        <w:jc w:val="both"/>
        <w:rPr>
          <w:rFonts w:cs="Times New Roman"/>
        </w:rPr>
      </w:pPr>
    </w:p>
    <w:p w14:paraId="303BC709" w14:textId="004F81C9" w:rsidR="00294A0B" w:rsidRDefault="00294A0B">
      <w:pPr>
        <w:jc w:val="both"/>
        <w:rPr>
          <w:rFonts w:cs="Times New Roman"/>
        </w:rPr>
      </w:pPr>
    </w:p>
    <w:p w14:paraId="0532A383" w14:textId="02B78182" w:rsidR="00294A0B" w:rsidRDefault="00294A0B">
      <w:pPr>
        <w:jc w:val="both"/>
        <w:rPr>
          <w:rFonts w:cs="Times New Roman"/>
        </w:rPr>
      </w:pPr>
    </w:p>
    <w:p w14:paraId="54EFFA74" w14:textId="15681DD6" w:rsidR="00294A0B" w:rsidRDefault="00294A0B">
      <w:pPr>
        <w:jc w:val="both"/>
        <w:rPr>
          <w:rFonts w:cs="Times New Roman"/>
        </w:rPr>
      </w:pPr>
    </w:p>
    <w:p w14:paraId="564D6179" w14:textId="71A14AC7" w:rsidR="00294A0B" w:rsidRDefault="00294A0B">
      <w:pPr>
        <w:jc w:val="both"/>
        <w:rPr>
          <w:rFonts w:cs="Times New Roman"/>
        </w:rPr>
      </w:pPr>
    </w:p>
    <w:p w14:paraId="53BE9CBE" w14:textId="529006F4" w:rsidR="00294A0B" w:rsidRDefault="00294A0B">
      <w:pPr>
        <w:jc w:val="both"/>
        <w:rPr>
          <w:rFonts w:cs="Times New Roman"/>
        </w:rPr>
      </w:pPr>
    </w:p>
    <w:p w14:paraId="7A67A7FD" w14:textId="75A47D95" w:rsidR="00294A0B" w:rsidRDefault="00294A0B">
      <w:pPr>
        <w:jc w:val="both"/>
        <w:rPr>
          <w:rFonts w:cs="Times New Roman"/>
        </w:rPr>
      </w:pPr>
    </w:p>
    <w:p w14:paraId="4272B3E4" w14:textId="456C07EC" w:rsidR="00294A0B" w:rsidRDefault="00294A0B">
      <w:pPr>
        <w:jc w:val="both"/>
        <w:rPr>
          <w:rFonts w:cs="Times New Roman"/>
        </w:rPr>
      </w:pPr>
    </w:p>
    <w:p w14:paraId="5C78B742" w14:textId="1E1B469B" w:rsidR="00294A0B" w:rsidRDefault="00294A0B">
      <w:pPr>
        <w:jc w:val="both"/>
        <w:rPr>
          <w:rFonts w:cs="Times New Roman"/>
        </w:rPr>
      </w:pPr>
    </w:p>
    <w:p w14:paraId="177063CE" w14:textId="4DB191DA" w:rsidR="00294A0B" w:rsidRDefault="00294A0B">
      <w:pPr>
        <w:jc w:val="both"/>
        <w:rPr>
          <w:rFonts w:cs="Times New Roman"/>
        </w:rPr>
      </w:pPr>
    </w:p>
    <w:p w14:paraId="303544FE" w14:textId="06A4943A" w:rsidR="00294A0B" w:rsidRDefault="00294A0B">
      <w:pPr>
        <w:jc w:val="both"/>
        <w:rPr>
          <w:rFonts w:cs="Times New Roman"/>
        </w:rPr>
      </w:pPr>
    </w:p>
    <w:p w14:paraId="72D72146" w14:textId="42248113" w:rsidR="00294A0B" w:rsidRDefault="00294A0B">
      <w:pPr>
        <w:jc w:val="both"/>
        <w:rPr>
          <w:rFonts w:cs="Times New Roman"/>
        </w:rPr>
      </w:pPr>
    </w:p>
    <w:p w14:paraId="0D789F7B" w14:textId="678AE289" w:rsidR="00294A0B" w:rsidRDefault="00294A0B">
      <w:pPr>
        <w:jc w:val="both"/>
        <w:rPr>
          <w:rFonts w:cs="Times New Roman"/>
        </w:rPr>
      </w:pPr>
    </w:p>
    <w:p w14:paraId="7E1F123C" w14:textId="0B52D008" w:rsidR="00294A0B" w:rsidRDefault="00294A0B">
      <w:pPr>
        <w:jc w:val="both"/>
        <w:rPr>
          <w:rFonts w:cs="Times New Roman"/>
        </w:rPr>
      </w:pPr>
    </w:p>
    <w:p w14:paraId="030370D7" w14:textId="77777777" w:rsidR="00294A0B" w:rsidRPr="00EB0A11" w:rsidRDefault="00294A0B">
      <w:pPr>
        <w:jc w:val="both"/>
        <w:rPr>
          <w:rFonts w:cs="Times New Roman"/>
        </w:rPr>
      </w:pPr>
    </w:p>
    <w:p w14:paraId="20C27BF4" w14:textId="59E5FD32" w:rsidR="000A7AB6" w:rsidRPr="00294A0B" w:rsidRDefault="009620EE" w:rsidP="00294A0B">
      <w:pPr>
        <w:pStyle w:val="Heading1"/>
        <w:rPr>
          <w:rFonts w:ascii="Times New Roman" w:hAnsi="Times New Roman" w:cs="Times New Roman"/>
          <w:color w:val="auto"/>
        </w:rPr>
      </w:pPr>
      <w:r w:rsidRPr="00EB0A11">
        <w:rPr>
          <w:rFonts w:ascii="Times New Roman" w:hAnsi="Times New Roman" w:cs="Times New Roman"/>
          <w:color w:val="auto"/>
        </w:rPr>
        <w:lastRenderedPageBreak/>
        <w:t>TABLE OF CONTENTS</w:t>
      </w:r>
    </w:p>
    <w:sdt>
      <w:sdtPr>
        <w:rPr>
          <w:rFonts w:ascii="Times New Roman" w:eastAsiaTheme="minorEastAsia" w:hAnsi="Times New Roman" w:cs="Times New Roman"/>
          <w:b w:val="0"/>
          <w:bCs w:val="0"/>
          <w:color w:val="auto"/>
          <w:sz w:val="24"/>
          <w:szCs w:val="22"/>
        </w:rPr>
        <w:id w:val="685026474"/>
        <w:docPartObj>
          <w:docPartGallery w:val="Table of Contents"/>
          <w:docPartUnique/>
        </w:docPartObj>
      </w:sdtPr>
      <w:sdtEndPr>
        <w:rPr>
          <w:rFonts w:cstheme="minorBidi"/>
          <w:noProof/>
        </w:rPr>
      </w:sdtEndPr>
      <w:sdtContent>
        <w:p w14:paraId="50720383" w14:textId="59B90F90" w:rsidR="00294A0B" w:rsidRPr="002D395E" w:rsidRDefault="00294A0B" w:rsidP="00294A0B">
          <w:pPr>
            <w:pStyle w:val="TOCHeading"/>
            <w:rPr>
              <w:rFonts w:ascii="Times New Roman" w:hAnsi="Times New Roman" w:cs="Times New Roman"/>
              <w:color w:val="auto"/>
            </w:rPr>
          </w:pPr>
        </w:p>
        <w:p w14:paraId="40FD99B2" w14:textId="77777777" w:rsidR="00294A0B" w:rsidRPr="002D395E" w:rsidRDefault="00294A0B" w:rsidP="00294A0B">
          <w:pPr>
            <w:pStyle w:val="TOC1"/>
            <w:tabs>
              <w:tab w:val="right" w:leader="dot" w:pos="8630"/>
            </w:tabs>
            <w:rPr>
              <w:noProof/>
            </w:rPr>
          </w:pPr>
          <w:r w:rsidRPr="002D395E">
            <w:fldChar w:fldCharType="begin"/>
          </w:r>
          <w:r w:rsidRPr="002D395E">
            <w:instrText xml:space="preserve"> TOC \o "1-3" \h \z \u </w:instrText>
          </w:r>
          <w:r w:rsidRPr="002D395E">
            <w:fldChar w:fldCharType="separate"/>
          </w:r>
          <w:hyperlink w:anchor="_Toc234584937" w:history="1">
            <w:r w:rsidRPr="002D395E">
              <w:rPr>
                <w:rStyle w:val="Hyperlink"/>
                <w:rFonts w:cs="Times New Roman"/>
                <w:noProof/>
                <w:color w:val="auto"/>
              </w:rPr>
              <w:t>ACKNOWLEDGEMENT</w:t>
            </w:r>
            <w:r w:rsidRPr="002D395E">
              <w:rPr>
                <w:noProof/>
                <w:webHidden/>
              </w:rPr>
              <w:tab/>
            </w:r>
            <w:r w:rsidRPr="002D395E">
              <w:rPr>
                <w:noProof/>
                <w:webHidden/>
              </w:rPr>
              <w:fldChar w:fldCharType="begin"/>
            </w:r>
            <w:r w:rsidRPr="002D395E">
              <w:rPr>
                <w:noProof/>
                <w:webHidden/>
              </w:rPr>
              <w:instrText xml:space="preserve"> PAGEREF _Toc234584937 \h </w:instrText>
            </w:r>
            <w:r w:rsidRPr="002D395E">
              <w:rPr>
                <w:noProof/>
                <w:webHidden/>
              </w:rPr>
            </w:r>
            <w:r w:rsidRPr="002D395E">
              <w:rPr>
                <w:noProof/>
                <w:webHidden/>
              </w:rPr>
              <w:fldChar w:fldCharType="separate"/>
            </w:r>
            <w:r w:rsidRPr="002D395E">
              <w:rPr>
                <w:noProof/>
                <w:webHidden/>
              </w:rPr>
              <w:t>ii</w:t>
            </w:r>
            <w:r w:rsidRPr="002D395E">
              <w:rPr>
                <w:noProof/>
                <w:webHidden/>
              </w:rPr>
              <w:fldChar w:fldCharType="end"/>
            </w:r>
          </w:hyperlink>
        </w:p>
        <w:p w14:paraId="5BFE2B16" w14:textId="77777777" w:rsidR="00294A0B" w:rsidRPr="002D395E" w:rsidRDefault="00294A0B" w:rsidP="00294A0B">
          <w:pPr>
            <w:pStyle w:val="TOC1"/>
            <w:tabs>
              <w:tab w:val="right" w:leader="dot" w:pos="8630"/>
            </w:tabs>
            <w:rPr>
              <w:noProof/>
            </w:rPr>
          </w:pPr>
          <w:hyperlink w:anchor="_Toc234584938" w:history="1">
            <w:r w:rsidRPr="002D395E">
              <w:rPr>
                <w:rStyle w:val="Hyperlink"/>
                <w:rFonts w:cs="Times New Roman"/>
                <w:noProof/>
                <w:color w:val="auto"/>
              </w:rPr>
              <w:t>DECLARATION</w:t>
            </w:r>
            <w:r w:rsidRPr="002D395E">
              <w:rPr>
                <w:noProof/>
                <w:webHidden/>
              </w:rPr>
              <w:tab/>
            </w:r>
            <w:r w:rsidRPr="002D395E">
              <w:rPr>
                <w:noProof/>
                <w:webHidden/>
              </w:rPr>
              <w:fldChar w:fldCharType="begin"/>
            </w:r>
            <w:r w:rsidRPr="002D395E">
              <w:rPr>
                <w:noProof/>
                <w:webHidden/>
              </w:rPr>
              <w:instrText xml:space="preserve"> PAGEREF _Toc234584938 \h </w:instrText>
            </w:r>
            <w:r w:rsidRPr="002D395E">
              <w:rPr>
                <w:noProof/>
                <w:webHidden/>
              </w:rPr>
            </w:r>
            <w:r w:rsidRPr="002D395E">
              <w:rPr>
                <w:noProof/>
                <w:webHidden/>
              </w:rPr>
              <w:fldChar w:fldCharType="separate"/>
            </w:r>
            <w:r w:rsidRPr="002D395E">
              <w:rPr>
                <w:noProof/>
                <w:webHidden/>
              </w:rPr>
              <w:t>iii</w:t>
            </w:r>
            <w:r w:rsidRPr="002D395E">
              <w:rPr>
                <w:noProof/>
                <w:webHidden/>
              </w:rPr>
              <w:fldChar w:fldCharType="end"/>
            </w:r>
          </w:hyperlink>
        </w:p>
        <w:p w14:paraId="40C7DAA3" w14:textId="77777777" w:rsidR="00294A0B" w:rsidRPr="002D395E" w:rsidRDefault="00294A0B" w:rsidP="00294A0B">
          <w:pPr>
            <w:pStyle w:val="TOC1"/>
            <w:tabs>
              <w:tab w:val="right" w:leader="dot" w:pos="8630"/>
            </w:tabs>
            <w:rPr>
              <w:noProof/>
            </w:rPr>
          </w:pPr>
          <w:hyperlink w:anchor="_Toc234584939" w:history="1">
            <w:r w:rsidRPr="002D395E">
              <w:rPr>
                <w:rStyle w:val="Hyperlink"/>
                <w:rFonts w:cs="Times New Roman"/>
                <w:noProof/>
                <w:color w:val="auto"/>
              </w:rPr>
              <w:t>TABLE OF CONTENTS</w:t>
            </w:r>
            <w:r w:rsidRPr="002D395E">
              <w:rPr>
                <w:noProof/>
                <w:webHidden/>
              </w:rPr>
              <w:tab/>
            </w:r>
            <w:r w:rsidRPr="002D395E">
              <w:rPr>
                <w:noProof/>
                <w:webHidden/>
              </w:rPr>
              <w:fldChar w:fldCharType="begin"/>
            </w:r>
            <w:r w:rsidRPr="002D395E">
              <w:rPr>
                <w:noProof/>
                <w:webHidden/>
              </w:rPr>
              <w:instrText xml:space="preserve"> PAGEREF _Toc234584939 \h </w:instrText>
            </w:r>
            <w:r w:rsidRPr="002D395E">
              <w:rPr>
                <w:noProof/>
                <w:webHidden/>
              </w:rPr>
            </w:r>
            <w:r w:rsidRPr="002D395E">
              <w:rPr>
                <w:noProof/>
                <w:webHidden/>
              </w:rPr>
              <w:fldChar w:fldCharType="separate"/>
            </w:r>
            <w:r w:rsidRPr="002D395E">
              <w:rPr>
                <w:noProof/>
                <w:webHidden/>
              </w:rPr>
              <w:t>iv</w:t>
            </w:r>
            <w:r w:rsidRPr="002D395E">
              <w:rPr>
                <w:noProof/>
                <w:webHidden/>
              </w:rPr>
              <w:fldChar w:fldCharType="end"/>
            </w:r>
          </w:hyperlink>
        </w:p>
        <w:p w14:paraId="4E1B6B6B" w14:textId="77777777" w:rsidR="00294A0B" w:rsidRPr="002D395E" w:rsidRDefault="00294A0B" w:rsidP="00294A0B">
          <w:pPr>
            <w:pStyle w:val="TOC1"/>
            <w:tabs>
              <w:tab w:val="right" w:leader="dot" w:pos="8630"/>
            </w:tabs>
            <w:rPr>
              <w:noProof/>
            </w:rPr>
          </w:pPr>
          <w:hyperlink w:anchor="_Toc234584940" w:history="1">
            <w:r w:rsidRPr="002D395E">
              <w:rPr>
                <w:rStyle w:val="Hyperlink"/>
                <w:rFonts w:cs="Times New Roman"/>
                <w:noProof/>
                <w:color w:val="auto"/>
              </w:rPr>
              <w:t>CHAPTER ONE: EXECUTIVE SUMMARY</w:t>
            </w:r>
            <w:r w:rsidRPr="002D395E">
              <w:rPr>
                <w:noProof/>
                <w:webHidden/>
              </w:rPr>
              <w:tab/>
            </w:r>
            <w:r w:rsidRPr="002D395E">
              <w:rPr>
                <w:noProof/>
                <w:webHidden/>
              </w:rPr>
              <w:fldChar w:fldCharType="begin"/>
            </w:r>
            <w:r w:rsidRPr="002D395E">
              <w:rPr>
                <w:noProof/>
                <w:webHidden/>
              </w:rPr>
              <w:instrText xml:space="preserve"> PAGEREF _Toc234584940 \h </w:instrText>
            </w:r>
            <w:r w:rsidRPr="002D395E">
              <w:rPr>
                <w:noProof/>
                <w:webHidden/>
              </w:rPr>
            </w:r>
            <w:r w:rsidRPr="002D395E">
              <w:rPr>
                <w:noProof/>
                <w:webHidden/>
              </w:rPr>
              <w:fldChar w:fldCharType="separate"/>
            </w:r>
            <w:r w:rsidRPr="002D395E">
              <w:rPr>
                <w:noProof/>
                <w:webHidden/>
              </w:rPr>
              <w:t>1</w:t>
            </w:r>
            <w:r w:rsidRPr="002D395E">
              <w:rPr>
                <w:noProof/>
                <w:webHidden/>
              </w:rPr>
              <w:fldChar w:fldCharType="end"/>
            </w:r>
          </w:hyperlink>
        </w:p>
        <w:p w14:paraId="0CF4B74C" w14:textId="7FA2E255" w:rsidR="00294A0B" w:rsidRPr="002D395E" w:rsidRDefault="00294A0B" w:rsidP="00294A0B">
          <w:pPr>
            <w:pStyle w:val="TOC2"/>
            <w:tabs>
              <w:tab w:val="right" w:leader="dot" w:pos="8630"/>
            </w:tabs>
            <w:rPr>
              <w:noProof/>
            </w:rPr>
          </w:pPr>
          <w:hyperlink w:anchor="_Toc234584941" w:history="1">
            <w:r w:rsidR="00B3160A">
              <w:rPr>
                <w:rStyle w:val="Hyperlink"/>
                <w:rFonts w:cs="Times New Roman"/>
                <w:noProof/>
                <w:color w:val="auto"/>
              </w:rPr>
              <w:t>1.1 Vision m</w:t>
            </w:r>
            <w:r w:rsidRPr="002D395E">
              <w:rPr>
                <w:rStyle w:val="Hyperlink"/>
                <w:rFonts w:cs="Times New Roman"/>
                <w:noProof/>
                <w:color w:val="auto"/>
              </w:rPr>
              <w:t>ission and Goals</w:t>
            </w:r>
            <w:r w:rsidRPr="002D395E">
              <w:rPr>
                <w:noProof/>
                <w:webHidden/>
              </w:rPr>
              <w:tab/>
            </w:r>
            <w:r w:rsidRPr="002D395E">
              <w:rPr>
                <w:noProof/>
                <w:webHidden/>
              </w:rPr>
              <w:fldChar w:fldCharType="begin"/>
            </w:r>
            <w:r w:rsidRPr="002D395E">
              <w:rPr>
                <w:noProof/>
                <w:webHidden/>
              </w:rPr>
              <w:instrText xml:space="preserve"> PAGEREF _Toc234584941 \h </w:instrText>
            </w:r>
            <w:r w:rsidRPr="002D395E">
              <w:rPr>
                <w:noProof/>
                <w:webHidden/>
              </w:rPr>
            </w:r>
            <w:r w:rsidRPr="002D395E">
              <w:rPr>
                <w:noProof/>
                <w:webHidden/>
              </w:rPr>
              <w:fldChar w:fldCharType="separate"/>
            </w:r>
            <w:r w:rsidRPr="002D395E">
              <w:rPr>
                <w:noProof/>
                <w:webHidden/>
              </w:rPr>
              <w:t>1</w:t>
            </w:r>
            <w:r w:rsidRPr="002D395E">
              <w:rPr>
                <w:noProof/>
                <w:webHidden/>
              </w:rPr>
              <w:fldChar w:fldCharType="end"/>
            </w:r>
          </w:hyperlink>
        </w:p>
        <w:p w14:paraId="2328A6C4" w14:textId="7A684D5B" w:rsidR="00294A0B" w:rsidRPr="002D395E" w:rsidRDefault="00294A0B" w:rsidP="00294A0B">
          <w:pPr>
            <w:pStyle w:val="TOC2"/>
            <w:tabs>
              <w:tab w:val="right" w:leader="dot" w:pos="8630"/>
            </w:tabs>
            <w:rPr>
              <w:noProof/>
            </w:rPr>
          </w:pPr>
          <w:hyperlink w:anchor="_Toc234584942" w:history="1">
            <w:r w:rsidRPr="002D395E">
              <w:rPr>
                <w:rStyle w:val="Hyperlink"/>
                <w:rFonts w:cs="Times New Roman"/>
                <w:noProof/>
                <w:color w:val="auto"/>
              </w:rPr>
              <w:t xml:space="preserve">1.2 </w:t>
            </w:r>
            <w:r w:rsidR="00B3160A">
              <w:rPr>
                <w:rStyle w:val="Hyperlink"/>
                <w:rFonts w:cs="Times New Roman"/>
                <w:noProof/>
                <w:color w:val="auto"/>
              </w:rPr>
              <w:t xml:space="preserve">Product and </w:t>
            </w:r>
            <w:r w:rsidRPr="002D395E">
              <w:rPr>
                <w:rStyle w:val="Hyperlink"/>
                <w:rFonts w:cs="Times New Roman"/>
                <w:noProof/>
                <w:color w:val="auto"/>
              </w:rPr>
              <w:t>Services</w:t>
            </w:r>
            <w:r w:rsidRPr="002D395E">
              <w:rPr>
                <w:noProof/>
                <w:webHidden/>
              </w:rPr>
              <w:tab/>
            </w:r>
            <w:r w:rsidRPr="002D395E">
              <w:rPr>
                <w:noProof/>
                <w:webHidden/>
              </w:rPr>
              <w:fldChar w:fldCharType="begin"/>
            </w:r>
            <w:r w:rsidRPr="002D395E">
              <w:rPr>
                <w:noProof/>
                <w:webHidden/>
              </w:rPr>
              <w:instrText xml:space="preserve"> PAGEREF _Toc234584942 \h </w:instrText>
            </w:r>
            <w:r w:rsidRPr="002D395E">
              <w:rPr>
                <w:noProof/>
                <w:webHidden/>
              </w:rPr>
            </w:r>
            <w:r w:rsidRPr="002D395E">
              <w:rPr>
                <w:noProof/>
                <w:webHidden/>
              </w:rPr>
              <w:fldChar w:fldCharType="separate"/>
            </w:r>
            <w:r w:rsidRPr="002D395E">
              <w:rPr>
                <w:noProof/>
                <w:webHidden/>
              </w:rPr>
              <w:t>1</w:t>
            </w:r>
            <w:r w:rsidRPr="002D395E">
              <w:rPr>
                <w:noProof/>
                <w:webHidden/>
              </w:rPr>
              <w:fldChar w:fldCharType="end"/>
            </w:r>
          </w:hyperlink>
        </w:p>
        <w:p w14:paraId="699283F8" w14:textId="77777777" w:rsidR="00294A0B" w:rsidRPr="002D395E" w:rsidRDefault="00294A0B" w:rsidP="00294A0B">
          <w:pPr>
            <w:pStyle w:val="TOC2"/>
            <w:tabs>
              <w:tab w:val="right" w:leader="dot" w:pos="8630"/>
            </w:tabs>
            <w:rPr>
              <w:noProof/>
            </w:rPr>
          </w:pPr>
          <w:hyperlink w:anchor="_Toc234584943" w:history="1">
            <w:r w:rsidRPr="002D395E">
              <w:rPr>
                <w:rStyle w:val="Hyperlink"/>
                <w:rFonts w:cs="Times New Roman"/>
                <w:noProof/>
                <w:color w:val="auto"/>
              </w:rPr>
              <w:t>1.3 Market and Marketing</w:t>
            </w:r>
            <w:r w:rsidRPr="002D395E">
              <w:rPr>
                <w:noProof/>
                <w:webHidden/>
              </w:rPr>
              <w:tab/>
            </w:r>
            <w:r w:rsidRPr="002D395E">
              <w:rPr>
                <w:noProof/>
                <w:webHidden/>
              </w:rPr>
              <w:fldChar w:fldCharType="begin"/>
            </w:r>
            <w:r w:rsidRPr="002D395E">
              <w:rPr>
                <w:noProof/>
                <w:webHidden/>
              </w:rPr>
              <w:instrText xml:space="preserve"> PAGEREF _Toc234584943 \h </w:instrText>
            </w:r>
            <w:r w:rsidRPr="002D395E">
              <w:rPr>
                <w:noProof/>
                <w:webHidden/>
              </w:rPr>
            </w:r>
            <w:r w:rsidRPr="002D395E">
              <w:rPr>
                <w:noProof/>
                <w:webHidden/>
              </w:rPr>
              <w:fldChar w:fldCharType="separate"/>
            </w:r>
            <w:r w:rsidRPr="002D395E">
              <w:rPr>
                <w:noProof/>
                <w:webHidden/>
              </w:rPr>
              <w:t>1</w:t>
            </w:r>
            <w:r w:rsidRPr="002D395E">
              <w:rPr>
                <w:noProof/>
                <w:webHidden/>
              </w:rPr>
              <w:fldChar w:fldCharType="end"/>
            </w:r>
          </w:hyperlink>
        </w:p>
        <w:p w14:paraId="34DDA7F9" w14:textId="77777777" w:rsidR="00294A0B" w:rsidRPr="002D395E" w:rsidRDefault="00294A0B" w:rsidP="00294A0B">
          <w:pPr>
            <w:pStyle w:val="TOC2"/>
            <w:tabs>
              <w:tab w:val="right" w:leader="dot" w:pos="8630"/>
            </w:tabs>
            <w:rPr>
              <w:noProof/>
            </w:rPr>
          </w:pPr>
          <w:hyperlink w:anchor="_Toc234584944" w:history="1">
            <w:r w:rsidRPr="002D395E">
              <w:rPr>
                <w:rStyle w:val="Hyperlink"/>
                <w:rFonts w:cs="Times New Roman"/>
                <w:noProof/>
                <w:color w:val="auto"/>
              </w:rPr>
              <w:t>1.4 Management, Operations and Funding</w:t>
            </w:r>
            <w:r w:rsidRPr="002D395E">
              <w:rPr>
                <w:noProof/>
                <w:webHidden/>
              </w:rPr>
              <w:tab/>
            </w:r>
            <w:r w:rsidRPr="002D395E">
              <w:rPr>
                <w:noProof/>
                <w:webHidden/>
              </w:rPr>
              <w:fldChar w:fldCharType="begin"/>
            </w:r>
            <w:r w:rsidRPr="002D395E">
              <w:rPr>
                <w:noProof/>
                <w:webHidden/>
              </w:rPr>
              <w:instrText xml:space="preserve"> PAGEREF _Toc234584944 \h </w:instrText>
            </w:r>
            <w:r w:rsidRPr="002D395E">
              <w:rPr>
                <w:noProof/>
                <w:webHidden/>
              </w:rPr>
            </w:r>
            <w:r w:rsidRPr="002D395E">
              <w:rPr>
                <w:noProof/>
                <w:webHidden/>
              </w:rPr>
              <w:fldChar w:fldCharType="separate"/>
            </w:r>
            <w:r w:rsidRPr="002D395E">
              <w:rPr>
                <w:noProof/>
                <w:webHidden/>
              </w:rPr>
              <w:t>1</w:t>
            </w:r>
            <w:r w:rsidRPr="002D395E">
              <w:rPr>
                <w:noProof/>
                <w:webHidden/>
              </w:rPr>
              <w:fldChar w:fldCharType="end"/>
            </w:r>
          </w:hyperlink>
        </w:p>
        <w:p w14:paraId="3681BDFF" w14:textId="77777777" w:rsidR="00294A0B" w:rsidRPr="002D395E" w:rsidRDefault="00294A0B" w:rsidP="00294A0B">
          <w:pPr>
            <w:pStyle w:val="TOC1"/>
            <w:tabs>
              <w:tab w:val="right" w:leader="dot" w:pos="8630"/>
            </w:tabs>
            <w:rPr>
              <w:noProof/>
            </w:rPr>
          </w:pPr>
          <w:hyperlink w:anchor="_Toc234584945" w:history="1">
            <w:r w:rsidRPr="002D395E">
              <w:rPr>
                <w:rStyle w:val="Hyperlink"/>
                <w:rFonts w:cs="Times New Roman"/>
                <w:noProof/>
                <w:color w:val="auto"/>
              </w:rPr>
              <w:t>CHAPTER TWO: GENERAL BUSINESS INFORMATION</w:t>
            </w:r>
            <w:r w:rsidRPr="002D395E">
              <w:rPr>
                <w:noProof/>
                <w:webHidden/>
              </w:rPr>
              <w:tab/>
            </w:r>
            <w:r w:rsidRPr="002D395E">
              <w:rPr>
                <w:noProof/>
                <w:webHidden/>
              </w:rPr>
              <w:fldChar w:fldCharType="begin"/>
            </w:r>
            <w:r w:rsidRPr="002D395E">
              <w:rPr>
                <w:noProof/>
                <w:webHidden/>
              </w:rPr>
              <w:instrText xml:space="preserve"> PAGEREF _Toc234584945 \h </w:instrText>
            </w:r>
            <w:r w:rsidRPr="002D395E">
              <w:rPr>
                <w:noProof/>
                <w:webHidden/>
              </w:rPr>
            </w:r>
            <w:r w:rsidRPr="002D395E">
              <w:rPr>
                <w:noProof/>
                <w:webHidden/>
              </w:rPr>
              <w:fldChar w:fldCharType="separate"/>
            </w:r>
            <w:r w:rsidRPr="002D395E">
              <w:rPr>
                <w:noProof/>
                <w:webHidden/>
              </w:rPr>
              <w:t>2</w:t>
            </w:r>
            <w:r w:rsidRPr="002D395E">
              <w:rPr>
                <w:noProof/>
                <w:webHidden/>
              </w:rPr>
              <w:fldChar w:fldCharType="end"/>
            </w:r>
          </w:hyperlink>
        </w:p>
        <w:p w14:paraId="2A629E81" w14:textId="45111A5C" w:rsidR="00294A0B" w:rsidRPr="002D395E" w:rsidRDefault="00294A0B" w:rsidP="00294A0B">
          <w:pPr>
            <w:pStyle w:val="TOC2"/>
            <w:tabs>
              <w:tab w:val="right" w:leader="dot" w:pos="8630"/>
            </w:tabs>
            <w:rPr>
              <w:noProof/>
            </w:rPr>
          </w:pPr>
          <w:hyperlink w:anchor="_Toc234584946" w:history="1">
            <w:r w:rsidRPr="002D395E">
              <w:rPr>
                <w:rStyle w:val="Hyperlink"/>
                <w:rFonts w:cs="Times New Roman"/>
                <w:noProof/>
                <w:color w:val="auto"/>
              </w:rPr>
              <w:t>2.1</w:t>
            </w:r>
            <w:r w:rsidR="009620EE">
              <w:rPr>
                <w:rStyle w:val="Hyperlink"/>
                <w:rFonts w:cs="Times New Roman"/>
                <w:noProof/>
                <w:color w:val="auto"/>
              </w:rPr>
              <w:t xml:space="preserve">Campany  History </w:t>
            </w:r>
            <w:r w:rsidRPr="002D395E">
              <w:rPr>
                <w:noProof/>
                <w:webHidden/>
              </w:rPr>
              <w:tab/>
            </w:r>
            <w:r w:rsidRPr="002D395E">
              <w:rPr>
                <w:noProof/>
                <w:webHidden/>
              </w:rPr>
              <w:fldChar w:fldCharType="begin"/>
            </w:r>
            <w:r w:rsidRPr="002D395E">
              <w:rPr>
                <w:noProof/>
                <w:webHidden/>
              </w:rPr>
              <w:instrText xml:space="preserve"> PAGEREF _Toc234584946 \h </w:instrText>
            </w:r>
            <w:r w:rsidRPr="002D395E">
              <w:rPr>
                <w:noProof/>
                <w:webHidden/>
              </w:rPr>
            </w:r>
            <w:r w:rsidRPr="002D395E">
              <w:rPr>
                <w:noProof/>
                <w:webHidden/>
              </w:rPr>
              <w:fldChar w:fldCharType="separate"/>
            </w:r>
            <w:r w:rsidRPr="002D395E">
              <w:rPr>
                <w:noProof/>
                <w:webHidden/>
              </w:rPr>
              <w:t>2</w:t>
            </w:r>
            <w:r w:rsidRPr="002D395E">
              <w:rPr>
                <w:noProof/>
                <w:webHidden/>
              </w:rPr>
              <w:fldChar w:fldCharType="end"/>
            </w:r>
          </w:hyperlink>
        </w:p>
        <w:p w14:paraId="24677D8D" w14:textId="2F66CFFD" w:rsidR="00294A0B" w:rsidRDefault="00294A0B" w:rsidP="00294A0B">
          <w:pPr>
            <w:pStyle w:val="TOC2"/>
            <w:tabs>
              <w:tab w:val="right" w:leader="dot" w:pos="8630"/>
            </w:tabs>
            <w:rPr>
              <w:noProof/>
            </w:rPr>
          </w:pPr>
          <w:hyperlink w:anchor="_Toc234584947" w:history="1">
            <w:r w:rsidR="009620EE">
              <w:rPr>
                <w:rStyle w:val="Hyperlink"/>
                <w:rFonts w:cs="Times New Roman"/>
                <w:noProof/>
                <w:color w:val="auto"/>
              </w:rPr>
              <w:t>2.2 Business deteils</w:t>
            </w:r>
            <w:r w:rsidRPr="002D395E">
              <w:rPr>
                <w:noProof/>
                <w:webHidden/>
              </w:rPr>
              <w:tab/>
            </w:r>
            <w:r w:rsidRPr="002D395E">
              <w:rPr>
                <w:noProof/>
                <w:webHidden/>
              </w:rPr>
              <w:fldChar w:fldCharType="begin"/>
            </w:r>
            <w:r w:rsidRPr="002D395E">
              <w:rPr>
                <w:noProof/>
                <w:webHidden/>
              </w:rPr>
              <w:instrText xml:space="preserve"> PAGEREF _Toc234584947 \h </w:instrText>
            </w:r>
            <w:r w:rsidRPr="002D395E">
              <w:rPr>
                <w:noProof/>
                <w:webHidden/>
              </w:rPr>
            </w:r>
            <w:r w:rsidRPr="002D395E">
              <w:rPr>
                <w:noProof/>
                <w:webHidden/>
              </w:rPr>
              <w:fldChar w:fldCharType="separate"/>
            </w:r>
            <w:r w:rsidRPr="002D395E">
              <w:rPr>
                <w:noProof/>
                <w:webHidden/>
              </w:rPr>
              <w:t>2</w:t>
            </w:r>
            <w:r w:rsidRPr="002D395E">
              <w:rPr>
                <w:noProof/>
                <w:webHidden/>
              </w:rPr>
              <w:fldChar w:fldCharType="end"/>
            </w:r>
          </w:hyperlink>
        </w:p>
        <w:p w14:paraId="1645E046" w14:textId="02799407" w:rsidR="009620EE" w:rsidRPr="009620EE" w:rsidRDefault="009620EE" w:rsidP="009620EE">
          <w:r>
            <w:t xml:space="preserve">    2.3 Success Factors and Market status …………………………………………………2</w:t>
          </w:r>
        </w:p>
        <w:p w14:paraId="31485706" w14:textId="0080979F" w:rsidR="00294A0B" w:rsidRPr="002D395E" w:rsidRDefault="00294A0B" w:rsidP="00294A0B">
          <w:pPr>
            <w:pStyle w:val="TOC2"/>
            <w:tabs>
              <w:tab w:val="right" w:leader="dot" w:pos="8630"/>
            </w:tabs>
            <w:rPr>
              <w:noProof/>
            </w:rPr>
          </w:pPr>
          <w:hyperlink w:anchor="_Toc234584948" w:history="1">
            <w:r w:rsidR="009620EE">
              <w:rPr>
                <w:rStyle w:val="Hyperlink"/>
                <w:rFonts w:cs="Times New Roman"/>
                <w:noProof/>
                <w:color w:val="auto"/>
              </w:rPr>
              <w:t xml:space="preserve">2.4 </w:t>
            </w:r>
            <w:r w:rsidRPr="002D395E">
              <w:rPr>
                <w:rStyle w:val="Hyperlink"/>
                <w:rFonts w:cs="Times New Roman"/>
                <w:noProof/>
                <w:color w:val="auto"/>
              </w:rPr>
              <w:t xml:space="preserve"> Legal Status and</w:t>
            </w:r>
            <w:r w:rsidR="009620EE">
              <w:rPr>
                <w:rStyle w:val="Hyperlink"/>
                <w:rFonts w:cs="Times New Roman"/>
                <w:noProof/>
                <w:color w:val="auto"/>
              </w:rPr>
              <w:t xml:space="preserve"> Key </w:t>
            </w:r>
            <w:r w:rsidRPr="002D395E">
              <w:rPr>
                <w:rStyle w:val="Hyperlink"/>
                <w:rFonts w:cs="Times New Roman"/>
                <w:noProof/>
                <w:color w:val="auto"/>
              </w:rPr>
              <w:t xml:space="preserve"> Partners</w:t>
            </w:r>
            <w:r w:rsidRPr="002D395E">
              <w:rPr>
                <w:noProof/>
                <w:webHidden/>
              </w:rPr>
              <w:tab/>
            </w:r>
            <w:r w:rsidRPr="002D395E">
              <w:rPr>
                <w:noProof/>
                <w:webHidden/>
              </w:rPr>
              <w:fldChar w:fldCharType="begin"/>
            </w:r>
            <w:r w:rsidRPr="002D395E">
              <w:rPr>
                <w:noProof/>
                <w:webHidden/>
              </w:rPr>
              <w:instrText xml:space="preserve"> PAGEREF _Toc234584948 \h </w:instrText>
            </w:r>
            <w:r w:rsidRPr="002D395E">
              <w:rPr>
                <w:noProof/>
                <w:webHidden/>
              </w:rPr>
            </w:r>
            <w:r w:rsidRPr="002D395E">
              <w:rPr>
                <w:noProof/>
                <w:webHidden/>
              </w:rPr>
              <w:fldChar w:fldCharType="separate"/>
            </w:r>
            <w:r w:rsidRPr="002D395E">
              <w:rPr>
                <w:noProof/>
                <w:webHidden/>
              </w:rPr>
              <w:t>2</w:t>
            </w:r>
            <w:r w:rsidRPr="002D395E">
              <w:rPr>
                <w:noProof/>
                <w:webHidden/>
              </w:rPr>
              <w:fldChar w:fldCharType="end"/>
            </w:r>
          </w:hyperlink>
        </w:p>
        <w:p w14:paraId="3F3F61FD" w14:textId="77777777" w:rsidR="00294A0B" w:rsidRPr="002D395E" w:rsidRDefault="00294A0B" w:rsidP="00294A0B">
          <w:pPr>
            <w:pStyle w:val="TOC1"/>
            <w:tabs>
              <w:tab w:val="right" w:leader="dot" w:pos="8630"/>
            </w:tabs>
            <w:rPr>
              <w:noProof/>
            </w:rPr>
          </w:pPr>
          <w:hyperlink w:anchor="_Toc234584949" w:history="1">
            <w:r w:rsidRPr="002D395E">
              <w:rPr>
                <w:rStyle w:val="Hyperlink"/>
                <w:rFonts w:cs="Times New Roman"/>
                <w:noProof/>
                <w:color w:val="auto"/>
              </w:rPr>
              <w:t>CHAPTER THREE: PERSONAL BACKGROUND</w:t>
            </w:r>
            <w:r w:rsidRPr="002D395E">
              <w:rPr>
                <w:noProof/>
                <w:webHidden/>
              </w:rPr>
              <w:tab/>
            </w:r>
            <w:r w:rsidRPr="002D395E">
              <w:rPr>
                <w:noProof/>
                <w:webHidden/>
              </w:rPr>
              <w:fldChar w:fldCharType="begin"/>
            </w:r>
            <w:r w:rsidRPr="002D395E">
              <w:rPr>
                <w:noProof/>
                <w:webHidden/>
              </w:rPr>
              <w:instrText xml:space="preserve"> PAGEREF _Toc234584949 \h </w:instrText>
            </w:r>
            <w:r w:rsidRPr="002D395E">
              <w:rPr>
                <w:noProof/>
                <w:webHidden/>
              </w:rPr>
            </w:r>
            <w:r w:rsidRPr="002D395E">
              <w:rPr>
                <w:noProof/>
                <w:webHidden/>
              </w:rPr>
              <w:fldChar w:fldCharType="separate"/>
            </w:r>
            <w:r w:rsidRPr="002D395E">
              <w:rPr>
                <w:noProof/>
                <w:webHidden/>
              </w:rPr>
              <w:t>3</w:t>
            </w:r>
            <w:r w:rsidRPr="002D395E">
              <w:rPr>
                <w:noProof/>
                <w:webHidden/>
              </w:rPr>
              <w:fldChar w:fldCharType="end"/>
            </w:r>
          </w:hyperlink>
        </w:p>
        <w:p w14:paraId="7D9EF475" w14:textId="768F492D" w:rsidR="00294A0B" w:rsidRPr="002D395E" w:rsidRDefault="00294A0B" w:rsidP="00294A0B">
          <w:pPr>
            <w:pStyle w:val="TOC2"/>
            <w:tabs>
              <w:tab w:val="right" w:leader="dot" w:pos="8630"/>
            </w:tabs>
            <w:rPr>
              <w:noProof/>
            </w:rPr>
          </w:pPr>
          <w:hyperlink w:anchor="_Toc234584950" w:history="1">
            <w:r w:rsidR="009620EE">
              <w:rPr>
                <w:rStyle w:val="Hyperlink"/>
                <w:rFonts w:cs="Times New Roman"/>
                <w:noProof/>
                <w:color w:val="auto"/>
              </w:rPr>
              <w:t>3.1 Relevant experience and Goals</w:t>
            </w:r>
            <w:r w:rsidRPr="002D395E">
              <w:rPr>
                <w:noProof/>
                <w:webHidden/>
              </w:rPr>
              <w:tab/>
            </w:r>
            <w:r w:rsidRPr="002D395E">
              <w:rPr>
                <w:noProof/>
                <w:webHidden/>
              </w:rPr>
              <w:fldChar w:fldCharType="begin"/>
            </w:r>
            <w:r w:rsidRPr="002D395E">
              <w:rPr>
                <w:noProof/>
                <w:webHidden/>
              </w:rPr>
              <w:instrText xml:space="preserve"> PAGEREF _Toc234584950 \h </w:instrText>
            </w:r>
            <w:r w:rsidRPr="002D395E">
              <w:rPr>
                <w:noProof/>
                <w:webHidden/>
              </w:rPr>
            </w:r>
            <w:r w:rsidRPr="002D395E">
              <w:rPr>
                <w:noProof/>
                <w:webHidden/>
              </w:rPr>
              <w:fldChar w:fldCharType="separate"/>
            </w:r>
            <w:r w:rsidRPr="002D395E">
              <w:rPr>
                <w:noProof/>
                <w:webHidden/>
              </w:rPr>
              <w:t>3</w:t>
            </w:r>
            <w:r w:rsidRPr="002D395E">
              <w:rPr>
                <w:noProof/>
                <w:webHidden/>
              </w:rPr>
              <w:fldChar w:fldCharType="end"/>
            </w:r>
          </w:hyperlink>
        </w:p>
        <w:p w14:paraId="56152CA1" w14:textId="77777777" w:rsidR="00294A0B" w:rsidRPr="002D395E" w:rsidRDefault="00294A0B" w:rsidP="00294A0B">
          <w:pPr>
            <w:pStyle w:val="TOC1"/>
            <w:tabs>
              <w:tab w:val="right" w:leader="dot" w:pos="8630"/>
            </w:tabs>
            <w:rPr>
              <w:noProof/>
            </w:rPr>
          </w:pPr>
          <w:hyperlink w:anchor="_Toc234584951" w:history="1">
            <w:r w:rsidRPr="002D395E">
              <w:rPr>
                <w:rStyle w:val="Hyperlink"/>
                <w:rFonts w:cs="Times New Roman"/>
                <w:noProof/>
                <w:color w:val="auto"/>
              </w:rPr>
              <w:t>CHAPTER FOUR: MARKETING PLAN</w:t>
            </w:r>
            <w:r w:rsidRPr="002D395E">
              <w:rPr>
                <w:noProof/>
                <w:webHidden/>
              </w:rPr>
              <w:tab/>
            </w:r>
            <w:r w:rsidRPr="002D395E">
              <w:rPr>
                <w:noProof/>
                <w:webHidden/>
              </w:rPr>
              <w:fldChar w:fldCharType="begin"/>
            </w:r>
            <w:r w:rsidRPr="002D395E">
              <w:rPr>
                <w:noProof/>
                <w:webHidden/>
              </w:rPr>
              <w:instrText xml:space="preserve"> PAGEREF _Toc234584951 \h </w:instrText>
            </w:r>
            <w:r w:rsidRPr="002D395E">
              <w:rPr>
                <w:noProof/>
                <w:webHidden/>
              </w:rPr>
            </w:r>
            <w:r w:rsidRPr="002D395E">
              <w:rPr>
                <w:noProof/>
                <w:webHidden/>
              </w:rPr>
              <w:fldChar w:fldCharType="separate"/>
            </w:r>
            <w:r w:rsidRPr="002D395E">
              <w:rPr>
                <w:noProof/>
                <w:webHidden/>
              </w:rPr>
              <w:t>4</w:t>
            </w:r>
            <w:r w:rsidRPr="002D395E">
              <w:rPr>
                <w:noProof/>
                <w:webHidden/>
              </w:rPr>
              <w:fldChar w:fldCharType="end"/>
            </w:r>
          </w:hyperlink>
        </w:p>
        <w:p w14:paraId="055E0DB5" w14:textId="0DA02EC5" w:rsidR="00294A0B" w:rsidRPr="002D395E" w:rsidRDefault="00294A0B" w:rsidP="00294A0B">
          <w:pPr>
            <w:pStyle w:val="TOC2"/>
            <w:tabs>
              <w:tab w:val="right" w:leader="dot" w:pos="8630"/>
            </w:tabs>
            <w:rPr>
              <w:noProof/>
            </w:rPr>
          </w:pPr>
          <w:hyperlink w:anchor="_Toc234584952" w:history="1">
            <w:r w:rsidR="009620EE">
              <w:rPr>
                <w:rStyle w:val="Hyperlink"/>
                <w:rFonts w:cs="Times New Roman"/>
                <w:noProof/>
                <w:color w:val="auto"/>
              </w:rPr>
              <w:t xml:space="preserve">4.1 Market area and target customers </w:t>
            </w:r>
            <w:r w:rsidRPr="002D395E">
              <w:rPr>
                <w:noProof/>
                <w:webHidden/>
              </w:rPr>
              <w:tab/>
            </w:r>
            <w:r w:rsidRPr="002D395E">
              <w:rPr>
                <w:noProof/>
                <w:webHidden/>
              </w:rPr>
              <w:fldChar w:fldCharType="begin"/>
            </w:r>
            <w:r w:rsidRPr="002D395E">
              <w:rPr>
                <w:noProof/>
                <w:webHidden/>
              </w:rPr>
              <w:instrText xml:space="preserve"> PAGEREF _Toc234584952 \h </w:instrText>
            </w:r>
            <w:r w:rsidRPr="002D395E">
              <w:rPr>
                <w:noProof/>
                <w:webHidden/>
              </w:rPr>
            </w:r>
            <w:r w:rsidRPr="002D395E">
              <w:rPr>
                <w:noProof/>
                <w:webHidden/>
              </w:rPr>
              <w:fldChar w:fldCharType="separate"/>
            </w:r>
            <w:r w:rsidRPr="002D395E">
              <w:rPr>
                <w:noProof/>
                <w:webHidden/>
              </w:rPr>
              <w:t>4</w:t>
            </w:r>
            <w:r w:rsidRPr="002D395E">
              <w:rPr>
                <w:noProof/>
                <w:webHidden/>
              </w:rPr>
              <w:fldChar w:fldCharType="end"/>
            </w:r>
          </w:hyperlink>
        </w:p>
        <w:p w14:paraId="04409DD7" w14:textId="4C13A037" w:rsidR="00294A0B" w:rsidRDefault="00294A0B" w:rsidP="00294A0B">
          <w:pPr>
            <w:pStyle w:val="TOC2"/>
            <w:tabs>
              <w:tab w:val="right" w:leader="dot" w:pos="8630"/>
            </w:tabs>
            <w:rPr>
              <w:noProof/>
            </w:rPr>
          </w:pPr>
          <w:hyperlink w:anchor="_Toc234584953" w:history="1">
            <w:r w:rsidR="009620EE">
              <w:rPr>
                <w:rStyle w:val="Hyperlink"/>
                <w:rFonts w:cs="Times New Roman"/>
                <w:noProof/>
                <w:color w:val="auto"/>
              </w:rPr>
              <w:t xml:space="preserve">4.2 Past, current and Future demand </w:t>
            </w:r>
            <w:r w:rsidRPr="002D395E">
              <w:rPr>
                <w:noProof/>
                <w:webHidden/>
              </w:rPr>
              <w:tab/>
            </w:r>
            <w:r w:rsidRPr="002D395E">
              <w:rPr>
                <w:noProof/>
                <w:webHidden/>
              </w:rPr>
              <w:fldChar w:fldCharType="begin"/>
            </w:r>
            <w:r w:rsidRPr="002D395E">
              <w:rPr>
                <w:noProof/>
                <w:webHidden/>
              </w:rPr>
              <w:instrText xml:space="preserve"> PAGEREF _Toc234584953 \h </w:instrText>
            </w:r>
            <w:r w:rsidRPr="002D395E">
              <w:rPr>
                <w:noProof/>
                <w:webHidden/>
              </w:rPr>
            </w:r>
            <w:r w:rsidRPr="002D395E">
              <w:rPr>
                <w:noProof/>
                <w:webHidden/>
              </w:rPr>
              <w:fldChar w:fldCharType="separate"/>
            </w:r>
            <w:r w:rsidRPr="002D395E">
              <w:rPr>
                <w:noProof/>
                <w:webHidden/>
              </w:rPr>
              <w:t>4</w:t>
            </w:r>
            <w:r w:rsidRPr="002D395E">
              <w:rPr>
                <w:noProof/>
                <w:webHidden/>
              </w:rPr>
              <w:fldChar w:fldCharType="end"/>
            </w:r>
          </w:hyperlink>
        </w:p>
        <w:p w14:paraId="27F62D7B" w14:textId="43FD0959" w:rsidR="009620EE" w:rsidRDefault="009276B7" w:rsidP="009620EE">
          <w:r>
            <w:t xml:space="preserve">    4.3 S</w:t>
          </w:r>
          <w:r w:rsidR="009620EE">
            <w:t xml:space="preserve">uppliers </w:t>
          </w:r>
          <w:r>
            <w:t>and supply terms………………………………………………………….4</w:t>
          </w:r>
        </w:p>
        <w:p w14:paraId="4B631FEF" w14:textId="321FF9D2" w:rsidR="009276B7" w:rsidRDefault="009276B7" w:rsidP="009620EE">
          <w:r>
            <w:t xml:space="preserve">   4.4 Products and indicative pries……………………………………………………</w:t>
          </w:r>
          <w:r w:rsidR="0089540E">
            <w:t>…</w:t>
          </w:r>
          <w:bookmarkStart w:id="0" w:name="_GoBack"/>
          <w:bookmarkEnd w:id="0"/>
          <w:r>
            <w:t>...4</w:t>
          </w:r>
        </w:p>
        <w:p w14:paraId="21991C18" w14:textId="3C89629A" w:rsidR="009276B7" w:rsidRPr="009620EE" w:rsidRDefault="009276B7" w:rsidP="009620EE">
          <w:r>
            <w:t xml:space="preserve">   4.5 sales and Distribution plan………………………………………………………</w:t>
          </w:r>
          <w:proofErr w:type="gramStart"/>
          <w:r>
            <w:t>…</w:t>
          </w:r>
          <w:r w:rsidR="0089540E">
            <w:t>.</w:t>
          </w:r>
          <w:r>
            <w:t>.</w:t>
          </w:r>
          <w:proofErr w:type="gramEnd"/>
          <w:r>
            <w:t>4</w:t>
          </w:r>
        </w:p>
        <w:p w14:paraId="3DF406B7" w14:textId="7BD2603F" w:rsidR="00294A0B" w:rsidRDefault="00294A0B" w:rsidP="00294A0B">
          <w:pPr>
            <w:pStyle w:val="TOC1"/>
            <w:tabs>
              <w:tab w:val="right" w:leader="dot" w:pos="8630"/>
            </w:tabs>
            <w:rPr>
              <w:noProof/>
            </w:rPr>
          </w:pPr>
          <w:hyperlink w:anchor="_Toc234584954" w:history="1">
            <w:r w:rsidRPr="002D395E">
              <w:rPr>
                <w:rStyle w:val="Hyperlink"/>
                <w:rFonts w:cs="Times New Roman"/>
                <w:noProof/>
                <w:color w:val="auto"/>
              </w:rPr>
              <w:t>CHAPTER FIVE: MANAGEMENT PLAN</w:t>
            </w:r>
            <w:r w:rsidRPr="002D395E">
              <w:rPr>
                <w:noProof/>
                <w:webHidden/>
              </w:rPr>
              <w:tab/>
            </w:r>
            <w:r w:rsidRPr="002D395E">
              <w:rPr>
                <w:noProof/>
                <w:webHidden/>
              </w:rPr>
              <w:fldChar w:fldCharType="begin"/>
            </w:r>
            <w:r w:rsidRPr="002D395E">
              <w:rPr>
                <w:noProof/>
                <w:webHidden/>
              </w:rPr>
              <w:instrText xml:space="preserve"> PAGEREF _Toc234584954 \h </w:instrText>
            </w:r>
            <w:r w:rsidRPr="002D395E">
              <w:rPr>
                <w:noProof/>
                <w:webHidden/>
              </w:rPr>
            </w:r>
            <w:r w:rsidRPr="002D395E">
              <w:rPr>
                <w:noProof/>
                <w:webHidden/>
              </w:rPr>
              <w:fldChar w:fldCharType="separate"/>
            </w:r>
            <w:r w:rsidRPr="002D395E">
              <w:rPr>
                <w:noProof/>
                <w:webHidden/>
              </w:rPr>
              <w:t>5</w:t>
            </w:r>
            <w:r w:rsidRPr="002D395E">
              <w:rPr>
                <w:noProof/>
                <w:webHidden/>
              </w:rPr>
              <w:fldChar w:fldCharType="end"/>
            </w:r>
          </w:hyperlink>
        </w:p>
        <w:p w14:paraId="50C33B49" w14:textId="7CECDBE7" w:rsidR="00B24F89" w:rsidRDefault="00B24F89" w:rsidP="00B24F89">
          <w:r>
            <w:t xml:space="preserve">   5.1 Organization of work……………………………………………………………</w:t>
          </w:r>
          <w:r w:rsidR="00510D2D">
            <w:t>.….</w:t>
          </w:r>
          <w:r>
            <w:t>5</w:t>
          </w:r>
        </w:p>
        <w:p w14:paraId="5D456F04" w14:textId="6E2BE583" w:rsidR="00B24F89" w:rsidRPr="00B24F89" w:rsidRDefault="00B24F89" w:rsidP="00B24F89">
          <w:r>
            <w:t xml:space="preserve">   5.2 </w:t>
          </w:r>
          <w:r w:rsidR="00510D2D">
            <w:t>Quality, storage</w:t>
          </w:r>
          <w:r>
            <w:t xml:space="preserve"> and customer safety……………………………………………</w:t>
          </w:r>
          <w:r w:rsidR="0062771D">
            <w:t>.</w:t>
          </w:r>
          <w:r w:rsidR="00510D2D">
            <w:t>….</w:t>
          </w:r>
          <w:r>
            <w:t>5</w:t>
          </w:r>
        </w:p>
        <w:p w14:paraId="55B26A81" w14:textId="77777777" w:rsidR="00294A0B" w:rsidRPr="002D395E" w:rsidRDefault="00294A0B" w:rsidP="00294A0B">
          <w:pPr>
            <w:pStyle w:val="TOC1"/>
            <w:tabs>
              <w:tab w:val="right" w:leader="dot" w:pos="8630"/>
            </w:tabs>
            <w:rPr>
              <w:noProof/>
            </w:rPr>
          </w:pPr>
          <w:hyperlink w:anchor="_Toc234584955" w:history="1">
            <w:r w:rsidRPr="002D395E">
              <w:rPr>
                <w:rStyle w:val="Hyperlink"/>
                <w:rFonts w:cs="Times New Roman"/>
                <w:noProof/>
                <w:color w:val="auto"/>
              </w:rPr>
              <w:t>CHAPTER SIX: FINANCIAL PLAN</w:t>
            </w:r>
            <w:r w:rsidRPr="002D395E">
              <w:rPr>
                <w:noProof/>
                <w:webHidden/>
              </w:rPr>
              <w:tab/>
            </w:r>
            <w:r w:rsidRPr="002D395E">
              <w:rPr>
                <w:noProof/>
                <w:webHidden/>
              </w:rPr>
              <w:fldChar w:fldCharType="begin"/>
            </w:r>
            <w:r w:rsidRPr="002D395E">
              <w:rPr>
                <w:noProof/>
                <w:webHidden/>
              </w:rPr>
              <w:instrText xml:space="preserve"> PAGEREF _Toc234584955 \h </w:instrText>
            </w:r>
            <w:r w:rsidRPr="002D395E">
              <w:rPr>
                <w:noProof/>
                <w:webHidden/>
              </w:rPr>
            </w:r>
            <w:r w:rsidRPr="002D395E">
              <w:rPr>
                <w:noProof/>
                <w:webHidden/>
              </w:rPr>
              <w:fldChar w:fldCharType="separate"/>
            </w:r>
            <w:r w:rsidRPr="002D395E">
              <w:rPr>
                <w:noProof/>
                <w:webHidden/>
              </w:rPr>
              <w:t>6</w:t>
            </w:r>
            <w:r w:rsidRPr="002D395E">
              <w:rPr>
                <w:noProof/>
                <w:webHidden/>
              </w:rPr>
              <w:fldChar w:fldCharType="end"/>
            </w:r>
          </w:hyperlink>
        </w:p>
        <w:p w14:paraId="38ACB067" w14:textId="063EBFF7" w:rsidR="00294A0B" w:rsidRPr="002D395E" w:rsidRDefault="00294A0B" w:rsidP="00294A0B">
          <w:pPr>
            <w:pStyle w:val="TOC2"/>
            <w:tabs>
              <w:tab w:val="right" w:leader="dot" w:pos="8630"/>
            </w:tabs>
            <w:rPr>
              <w:noProof/>
            </w:rPr>
          </w:pPr>
          <w:hyperlink w:anchor="_Toc234584956" w:history="1">
            <w:r w:rsidRPr="002D395E">
              <w:rPr>
                <w:rStyle w:val="Hyperlink"/>
                <w:rFonts w:cs="Times New Roman"/>
                <w:noProof/>
                <w:color w:val="auto"/>
              </w:rPr>
              <w:t>6.1 Fixed Assets</w:t>
            </w:r>
            <w:r w:rsidR="00510D2D">
              <w:rPr>
                <w:rStyle w:val="Hyperlink"/>
                <w:rFonts w:cs="Times New Roman"/>
                <w:noProof/>
                <w:color w:val="auto"/>
              </w:rPr>
              <w:t xml:space="preserve"> and equipment </w:t>
            </w:r>
            <w:r w:rsidRPr="002D395E">
              <w:rPr>
                <w:noProof/>
                <w:webHidden/>
              </w:rPr>
              <w:tab/>
            </w:r>
            <w:r w:rsidRPr="002D395E">
              <w:rPr>
                <w:noProof/>
                <w:webHidden/>
              </w:rPr>
              <w:fldChar w:fldCharType="begin"/>
            </w:r>
            <w:r w:rsidRPr="002D395E">
              <w:rPr>
                <w:noProof/>
                <w:webHidden/>
              </w:rPr>
              <w:instrText xml:space="preserve"> PAGEREF _Toc234584956 \h </w:instrText>
            </w:r>
            <w:r w:rsidRPr="002D395E">
              <w:rPr>
                <w:noProof/>
                <w:webHidden/>
              </w:rPr>
            </w:r>
            <w:r w:rsidRPr="002D395E">
              <w:rPr>
                <w:noProof/>
                <w:webHidden/>
              </w:rPr>
              <w:fldChar w:fldCharType="separate"/>
            </w:r>
            <w:r w:rsidRPr="002D395E">
              <w:rPr>
                <w:noProof/>
                <w:webHidden/>
              </w:rPr>
              <w:t>6</w:t>
            </w:r>
            <w:r w:rsidRPr="002D395E">
              <w:rPr>
                <w:noProof/>
                <w:webHidden/>
              </w:rPr>
              <w:fldChar w:fldCharType="end"/>
            </w:r>
          </w:hyperlink>
        </w:p>
        <w:p w14:paraId="53F83B94" w14:textId="77777777" w:rsidR="00294A0B" w:rsidRPr="002D395E" w:rsidRDefault="00294A0B" w:rsidP="00294A0B">
          <w:pPr>
            <w:pStyle w:val="TOC2"/>
            <w:tabs>
              <w:tab w:val="right" w:leader="dot" w:pos="8630"/>
            </w:tabs>
            <w:rPr>
              <w:noProof/>
            </w:rPr>
          </w:pPr>
          <w:hyperlink w:anchor="_Toc234584957" w:history="1">
            <w:r w:rsidRPr="002D395E">
              <w:rPr>
                <w:rStyle w:val="Hyperlink"/>
                <w:rFonts w:cs="Times New Roman"/>
                <w:noProof/>
                <w:color w:val="auto"/>
              </w:rPr>
              <w:t>6.2 Preliminary Expenses and Working Capital</w:t>
            </w:r>
            <w:r w:rsidRPr="002D395E">
              <w:rPr>
                <w:noProof/>
                <w:webHidden/>
              </w:rPr>
              <w:tab/>
            </w:r>
            <w:r w:rsidRPr="002D395E">
              <w:rPr>
                <w:noProof/>
                <w:webHidden/>
              </w:rPr>
              <w:fldChar w:fldCharType="begin"/>
            </w:r>
            <w:r w:rsidRPr="002D395E">
              <w:rPr>
                <w:noProof/>
                <w:webHidden/>
              </w:rPr>
              <w:instrText xml:space="preserve"> PAGEREF _Toc234584957 \h </w:instrText>
            </w:r>
            <w:r w:rsidRPr="002D395E">
              <w:rPr>
                <w:noProof/>
                <w:webHidden/>
              </w:rPr>
            </w:r>
            <w:r w:rsidRPr="002D395E">
              <w:rPr>
                <w:noProof/>
                <w:webHidden/>
              </w:rPr>
              <w:fldChar w:fldCharType="separate"/>
            </w:r>
            <w:r w:rsidRPr="002D395E">
              <w:rPr>
                <w:noProof/>
                <w:webHidden/>
              </w:rPr>
              <w:t>6</w:t>
            </w:r>
            <w:r w:rsidRPr="002D395E">
              <w:rPr>
                <w:noProof/>
                <w:webHidden/>
              </w:rPr>
              <w:fldChar w:fldCharType="end"/>
            </w:r>
          </w:hyperlink>
        </w:p>
        <w:p w14:paraId="751286A3" w14:textId="77777777" w:rsidR="00294A0B" w:rsidRPr="002D395E" w:rsidRDefault="00294A0B" w:rsidP="00294A0B">
          <w:pPr>
            <w:pStyle w:val="TOC1"/>
            <w:tabs>
              <w:tab w:val="right" w:leader="dot" w:pos="8630"/>
            </w:tabs>
            <w:rPr>
              <w:noProof/>
            </w:rPr>
          </w:pPr>
          <w:hyperlink w:anchor="_Toc234584958" w:history="1">
            <w:r w:rsidRPr="002D395E">
              <w:rPr>
                <w:rStyle w:val="Hyperlink"/>
                <w:rFonts w:cs="Times New Roman"/>
                <w:noProof/>
                <w:color w:val="auto"/>
              </w:rPr>
              <w:t>CHAPTER SEVEN: SOURCES OF FUNDS</w:t>
            </w:r>
            <w:r w:rsidRPr="002D395E">
              <w:rPr>
                <w:noProof/>
                <w:webHidden/>
              </w:rPr>
              <w:tab/>
            </w:r>
            <w:r w:rsidRPr="002D395E">
              <w:rPr>
                <w:noProof/>
                <w:webHidden/>
              </w:rPr>
              <w:fldChar w:fldCharType="begin"/>
            </w:r>
            <w:r w:rsidRPr="002D395E">
              <w:rPr>
                <w:noProof/>
                <w:webHidden/>
              </w:rPr>
              <w:instrText xml:space="preserve"> PAGEREF _Toc234584958 \h </w:instrText>
            </w:r>
            <w:r w:rsidRPr="002D395E">
              <w:rPr>
                <w:noProof/>
                <w:webHidden/>
              </w:rPr>
            </w:r>
            <w:r w:rsidRPr="002D395E">
              <w:rPr>
                <w:noProof/>
                <w:webHidden/>
              </w:rPr>
              <w:fldChar w:fldCharType="separate"/>
            </w:r>
            <w:r w:rsidRPr="002D395E">
              <w:rPr>
                <w:noProof/>
                <w:webHidden/>
              </w:rPr>
              <w:t>7</w:t>
            </w:r>
            <w:r w:rsidRPr="002D395E">
              <w:rPr>
                <w:noProof/>
                <w:webHidden/>
              </w:rPr>
              <w:fldChar w:fldCharType="end"/>
            </w:r>
          </w:hyperlink>
        </w:p>
        <w:p w14:paraId="62C40E4E" w14:textId="77777777" w:rsidR="00294A0B" w:rsidRPr="002D395E" w:rsidRDefault="00294A0B" w:rsidP="00294A0B">
          <w:pPr>
            <w:pStyle w:val="TOC1"/>
            <w:tabs>
              <w:tab w:val="right" w:leader="dot" w:pos="8630"/>
            </w:tabs>
            <w:rPr>
              <w:noProof/>
            </w:rPr>
          </w:pPr>
          <w:hyperlink w:anchor="_Toc234584959" w:history="1">
            <w:r w:rsidRPr="002D395E">
              <w:rPr>
                <w:rStyle w:val="Hyperlink"/>
                <w:rFonts w:cs="Times New Roman"/>
                <w:noProof/>
                <w:color w:val="auto"/>
              </w:rPr>
              <w:t>CHAPTER EIGHT: OPERATIONAL AND FINANCIAL FORECAST</w:t>
            </w:r>
            <w:r w:rsidRPr="002D395E">
              <w:rPr>
                <w:noProof/>
                <w:webHidden/>
              </w:rPr>
              <w:tab/>
            </w:r>
            <w:r w:rsidRPr="002D395E">
              <w:rPr>
                <w:noProof/>
                <w:webHidden/>
              </w:rPr>
              <w:fldChar w:fldCharType="begin"/>
            </w:r>
            <w:r w:rsidRPr="002D395E">
              <w:rPr>
                <w:noProof/>
                <w:webHidden/>
              </w:rPr>
              <w:instrText xml:space="preserve"> PAGEREF _Toc234584959 \h </w:instrText>
            </w:r>
            <w:r w:rsidRPr="002D395E">
              <w:rPr>
                <w:noProof/>
                <w:webHidden/>
              </w:rPr>
            </w:r>
            <w:r w:rsidRPr="002D395E">
              <w:rPr>
                <w:noProof/>
                <w:webHidden/>
              </w:rPr>
              <w:fldChar w:fldCharType="separate"/>
            </w:r>
            <w:r w:rsidRPr="002D395E">
              <w:rPr>
                <w:noProof/>
                <w:webHidden/>
              </w:rPr>
              <w:t>8</w:t>
            </w:r>
            <w:r w:rsidRPr="002D395E">
              <w:rPr>
                <w:noProof/>
                <w:webHidden/>
              </w:rPr>
              <w:fldChar w:fldCharType="end"/>
            </w:r>
          </w:hyperlink>
        </w:p>
        <w:p w14:paraId="1665A02E" w14:textId="77777777" w:rsidR="00294A0B" w:rsidRPr="002D395E" w:rsidRDefault="00294A0B" w:rsidP="00294A0B">
          <w:pPr>
            <w:pStyle w:val="TOC2"/>
            <w:tabs>
              <w:tab w:val="right" w:leader="dot" w:pos="8630"/>
            </w:tabs>
            <w:rPr>
              <w:noProof/>
            </w:rPr>
          </w:pPr>
          <w:hyperlink w:anchor="_Toc234584960" w:history="1">
            <w:r w:rsidRPr="002D395E">
              <w:rPr>
                <w:rStyle w:val="Hyperlink"/>
                <w:rFonts w:cs="Times New Roman"/>
                <w:noProof/>
                <w:color w:val="auto"/>
              </w:rPr>
              <w:t>8.1 Projected Income Statement—Year One</w:t>
            </w:r>
            <w:r w:rsidRPr="002D395E">
              <w:rPr>
                <w:noProof/>
                <w:webHidden/>
              </w:rPr>
              <w:tab/>
            </w:r>
            <w:r w:rsidRPr="002D395E">
              <w:rPr>
                <w:noProof/>
                <w:webHidden/>
              </w:rPr>
              <w:fldChar w:fldCharType="begin"/>
            </w:r>
            <w:r w:rsidRPr="002D395E">
              <w:rPr>
                <w:noProof/>
                <w:webHidden/>
              </w:rPr>
              <w:instrText xml:space="preserve"> PAGEREF _Toc234584960 \h </w:instrText>
            </w:r>
            <w:r w:rsidRPr="002D395E">
              <w:rPr>
                <w:noProof/>
                <w:webHidden/>
              </w:rPr>
            </w:r>
            <w:r w:rsidRPr="002D395E">
              <w:rPr>
                <w:noProof/>
                <w:webHidden/>
              </w:rPr>
              <w:fldChar w:fldCharType="separate"/>
            </w:r>
            <w:r w:rsidRPr="002D395E">
              <w:rPr>
                <w:noProof/>
                <w:webHidden/>
              </w:rPr>
              <w:t>8</w:t>
            </w:r>
            <w:r w:rsidRPr="002D395E">
              <w:rPr>
                <w:noProof/>
                <w:webHidden/>
              </w:rPr>
              <w:fldChar w:fldCharType="end"/>
            </w:r>
          </w:hyperlink>
        </w:p>
        <w:p w14:paraId="53BEB005" w14:textId="77777777" w:rsidR="00294A0B" w:rsidRPr="002D395E" w:rsidRDefault="00294A0B" w:rsidP="00294A0B">
          <w:pPr>
            <w:pStyle w:val="TOC2"/>
            <w:tabs>
              <w:tab w:val="right" w:leader="dot" w:pos="8630"/>
            </w:tabs>
            <w:rPr>
              <w:noProof/>
            </w:rPr>
          </w:pPr>
          <w:hyperlink w:anchor="_Toc234584961" w:history="1">
            <w:r w:rsidRPr="002D395E">
              <w:rPr>
                <w:rStyle w:val="Hyperlink"/>
                <w:rFonts w:cs="Times New Roman"/>
                <w:noProof/>
                <w:color w:val="auto"/>
              </w:rPr>
              <w:t>8.2 Break-Even Analysis</w:t>
            </w:r>
            <w:r w:rsidRPr="002D395E">
              <w:rPr>
                <w:noProof/>
                <w:webHidden/>
              </w:rPr>
              <w:tab/>
            </w:r>
            <w:r w:rsidRPr="002D395E">
              <w:rPr>
                <w:noProof/>
                <w:webHidden/>
              </w:rPr>
              <w:fldChar w:fldCharType="begin"/>
            </w:r>
            <w:r w:rsidRPr="002D395E">
              <w:rPr>
                <w:noProof/>
                <w:webHidden/>
              </w:rPr>
              <w:instrText xml:space="preserve"> PAGEREF _Toc234584961 \h </w:instrText>
            </w:r>
            <w:r w:rsidRPr="002D395E">
              <w:rPr>
                <w:noProof/>
                <w:webHidden/>
              </w:rPr>
            </w:r>
            <w:r w:rsidRPr="002D395E">
              <w:rPr>
                <w:noProof/>
                <w:webHidden/>
              </w:rPr>
              <w:fldChar w:fldCharType="separate"/>
            </w:r>
            <w:r w:rsidRPr="002D395E">
              <w:rPr>
                <w:noProof/>
                <w:webHidden/>
              </w:rPr>
              <w:t>8</w:t>
            </w:r>
            <w:r w:rsidRPr="002D395E">
              <w:rPr>
                <w:noProof/>
                <w:webHidden/>
              </w:rPr>
              <w:fldChar w:fldCharType="end"/>
            </w:r>
          </w:hyperlink>
        </w:p>
        <w:p w14:paraId="55738934" w14:textId="4D7A9D60" w:rsidR="00294A0B" w:rsidRDefault="00294A0B" w:rsidP="00294A0B">
          <w:pPr>
            <w:pStyle w:val="TOC2"/>
            <w:tabs>
              <w:tab w:val="right" w:leader="dot" w:pos="8630"/>
            </w:tabs>
            <w:rPr>
              <w:noProof/>
            </w:rPr>
          </w:pPr>
          <w:hyperlink w:anchor="_Toc234584962" w:history="1">
            <w:r w:rsidR="00510D2D">
              <w:rPr>
                <w:rStyle w:val="Hyperlink"/>
                <w:rFonts w:cs="Times New Roman"/>
                <w:noProof/>
                <w:color w:val="auto"/>
              </w:rPr>
              <w:t>8.3 Projected</w:t>
            </w:r>
            <w:r w:rsidRPr="002D395E">
              <w:rPr>
                <w:rStyle w:val="Hyperlink"/>
                <w:rFonts w:cs="Times New Roman"/>
                <w:noProof/>
                <w:color w:val="auto"/>
              </w:rPr>
              <w:t xml:space="preserve"> Cash</w:t>
            </w:r>
            <w:r w:rsidR="00510D2D">
              <w:rPr>
                <w:rStyle w:val="Hyperlink"/>
                <w:rFonts w:cs="Times New Roman"/>
                <w:noProof/>
                <w:color w:val="auto"/>
              </w:rPr>
              <w:t>-Flow</w:t>
            </w:r>
            <w:r w:rsidRPr="002D395E">
              <w:rPr>
                <w:noProof/>
                <w:webHidden/>
              </w:rPr>
              <w:tab/>
            </w:r>
            <w:r w:rsidRPr="002D395E">
              <w:rPr>
                <w:noProof/>
                <w:webHidden/>
              </w:rPr>
              <w:fldChar w:fldCharType="begin"/>
            </w:r>
            <w:r w:rsidRPr="002D395E">
              <w:rPr>
                <w:noProof/>
                <w:webHidden/>
              </w:rPr>
              <w:instrText xml:space="preserve"> PAGEREF _Toc234584962 \h </w:instrText>
            </w:r>
            <w:r w:rsidRPr="002D395E">
              <w:rPr>
                <w:noProof/>
                <w:webHidden/>
              </w:rPr>
            </w:r>
            <w:r w:rsidRPr="002D395E">
              <w:rPr>
                <w:noProof/>
                <w:webHidden/>
              </w:rPr>
              <w:fldChar w:fldCharType="separate"/>
            </w:r>
            <w:r w:rsidRPr="002D395E">
              <w:rPr>
                <w:noProof/>
                <w:webHidden/>
              </w:rPr>
              <w:t>8</w:t>
            </w:r>
            <w:r w:rsidRPr="002D395E">
              <w:rPr>
                <w:noProof/>
                <w:webHidden/>
              </w:rPr>
              <w:fldChar w:fldCharType="end"/>
            </w:r>
          </w:hyperlink>
        </w:p>
        <w:p w14:paraId="5255BBCC" w14:textId="53E2DF85" w:rsidR="00510D2D" w:rsidRPr="00510D2D" w:rsidRDefault="00510D2D" w:rsidP="00510D2D">
          <w:r>
            <w:t xml:space="preserve">    8.4 Projected sales by product category………………………………………………...8</w:t>
          </w:r>
        </w:p>
        <w:p w14:paraId="4C63847B" w14:textId="77777777" w:rsidR="00294A0B" w:rsidRPr="002D395E" w:rsidRDefault="00294A0B" w:rsidP="00294A0B">
          <w:pPr>
            <w:pStyle w:val="TOC1"/>
            <w:tabs>
              <w:tab w:val="right" w:leader="dot" w:pos="8630"/>
            </w:tabs>
            <w:rPr>
              <w:noProof/>
            </w:rPr>
          </w:pPr>
          <w:hyperlink w:anchor="_Toc234584963" w:history="1">
            <w:r w:rsidRPr="002D395E">
              <w:rPr>
                <w:rStyle w:val="Hyperlink"/>
                <w:rFonts w:cs="Times New Roman"/>
                <w:noProof/>
                <w:color w:val="auto"/>
              </w:rPr>
              <w:t>CHAPTER NINE: MAJOR ASSUMPTIONS AND RISKS</w:t>
            </w:r>
            <w:r w:rsidRPr="002D395E">
              <w:rPr>
                <w:noProof/>
                <w:webHidden/>
              </w:rPr>
              <w:tab/>
            </w:r>
            <w:r w:rsidRPr="002D395E">
              <w:rPr>
                <w:noProof/>
                <w:webHidden/>
              </w:rPr>
              <w:fldChar w:fldCharType="begin"/>
            </w:r>
            <w:r w:rsidRPr="002D395E">
              <w:rPr>
                <w:noProof/>
                <w:webHidden/>
              </w:rPr>
              <w:instrText xml:space="preserve"> PAGEREF _Toc234584963 \h </w:instrText>
            </w:r>
            <w:r w:rsidRPr="002D395E">
              <w:rPr>
                <w:noProof/>
                <w:webHidden/>
              </w:rPr>
            </w:r>
            <w:r w:rsidRPr="002D395E">
              <w:rPr>
                <w:noProof/>
                <w:webHidden/>
              </w:rPr>
              <w:fldChar w:fldCharType="separate"/>
            </w:r>
            <w:r w:rsidRPr="002D395E">
              <w:rPr>
                <w:noProof/>
                <w:webHidden/>
              </w:rPr>
              <w:t>9</w:t>
            </w:r>
            <w:r w:rsidRPr="002D395E">
              <w:rPr>
                <w:noProof/>
                <w:webHidden/>
              </w:rPr>
              <w:fldChar w:fldCharType="end"/>
            </w:r>
          </w:hyperlink>
        </w:p>
        <w:p w14:paraId="20DE2E70" w14:textId="6E97FAD2" w:rsidR="00294A0B" w:rsidRPr="002D395E" w:rsidRDefault="00294A0B" w:rsidP="00294A0B">
          <w:pPr>
            <w:pStyle w:val="TOC2"/>
            <w:tabs>
              <w:tab w:val="right" w:leader="dot" w:pos="8630"/>
            </w:tabs>
            <w:rPr>
              <w:noProof/>
            </w:rPr>
          </w:pPr>
          <w:hyperlink w:anchor="_Toc234584964" w:history="1">
            <w:r w:rsidR="001D203C">
              <w:rPr>
                <w:rStyle w:val="Hyperlink"/>
                <w:rFonts w:cs="Times New Roman"/>
                <w:noProof/>
                <w:color w:val="auto"/>
              </w:rPr>
              <w:t>9.1 Risk Matigation</w:t>
            </w:r>
            <w:r w:rsidRPr="002D395E">
              <w:rPr>
                <w:noProof/>
                <w:webHidden/>
              </w:rPr>
              <w:tab/>
            </w:r>
            <w:r w:rsidRPr="002D395E">
              <w:rPr>
                <w:noProof/>
                <w:webHidden/>
              </w:rPr>
              <w:fldChar w:fldCharType="begin"/>
            </w:r>
            <w:r w:rsidRPr="002D395E">
              <w:rPr>
                <w:noProof/>
                <w:webHidden/>
              </w:rPr>
              <w:instrText xml:space="preserve"> PAGEREF _Toc234584964 \h </w:instrText>
            </w:r>
            <w:r w:rsidRPr="002D395E">
              <w:rPr>
                <w:noProof/>
                <w:webHidden/>
              </w:rPr>
            </w:r>
            <w:r w:rsidRPr="002D395E">
              <w:rPr>
                <w:noProof/>
                <w:webHidden/>
              </w:rPr>
              <w:fldChar w:fldCharType="separate"/>
            </w:r>
            <w:r w:rsidRPr="002D395E">
              <w:rPr>
                <w:noProof/>
                <w:webHidden/>
              </w:rPr>
              <w:t>9</w:t>
            </w:r>
            <w:r w:rsidRPr="002D395E">
              <w:rPr>
                <w:noProof/>
                <w:webHidden/>
              </w:rPr>
              <w:fldChar w:fldCharType="end"/>
            </w:r>
          </w:hyperlink>
        </w:p>
        <w:p w14:paraId="06A84AAB" w14:textId="77777777" w:rsidR="00294A0B" w:rsidRPr="002D395E" w:rsidRDefault="00294A0B" w:rsidP="00294A0B">
          <w:pPr>
            <w:pStyle w:val="TOC2"/>
            <w:tabs>
              <w:tab w:val="right" w:leader="dot" w:pos="8630"/>
            </w:tabs>
            <w:rPr>
              <w:noProof/>
            </w:rPr>
          </w:pPr>
          <w:hyperlink w:anchor="_Toc234584965" w:history="1">
            <w:r w:rsidRPr="002D395E">
              <w:rPr>
                <w:rStyle w:val="Hyperlink"/>
                <w:rFonts w:cs="Times New Roman"/>
                <w:noProof/>
                <w:color w:val="auto"/>
              </w:rPr>
              <w:t>CONCLUSION</w:t>
            </w:r>
            <w:r w:rsidRPr="002D395E">
              <w:rPr>
                <w:noProof/>
                <w:webHidden/>
              </w:rPr>
              <w:tab/>
            </w:r>
            <w:r w:rsidRPr="002D395E">
              <w:rPr>
                <w:noProof/>
                <w:webHidden/>
              </w:rPr>
              <w:fldChar w:fldCharType="begin"/>
            </w:r>
            <w:r w:rsidRPr="002D395E">
              <w:rPr>
                <w:noProof/>
                <w:webHidden/>
              </w:rPr>
              <w:instrText xml:space="preserve"> PAGEREF _Toc234584965 \h </w:instrText>
            </w:r>
            <w:r w:rsidRPr="002D395E">
              <w:rPr>
                <w:noProof/>
                <w:webHidden/>
              </w:rPr>
            </w:r>
            <w:r w:rsidRPr="002D395E">
              <w:rPr>
                <w:noProof/>
                <w:webHidden/>
              </w:rPr>
              <w:fldChar w:fldCharType="separate"/>
            </w:r>
            <w:r w:rsidRPr="002D395E">
              <w:rPr>
                <w:noProof/>
                <w:webHidden/>
              </w:rPr>
              <w:t>9</w:t>
            </w:r>
            <w:r w:rsidRPr="002D395E">
              <w:rPr>
                <w:noProof/>
                <w:webHidden/>
              </w:rPr>
              <w:fldChar w:fldCharType="end"/>
            </w:r>
          </w:hyperlink>
        </w:p>
        <w:p w14:paraId="01453CA5" w14:textId="7D9BA851" w:rsidR="00294A0B" w:rsidRDefault="0096097D" w:rsidP="00294A0B">
          <w:pPr>
            <w:pStyle w:val="TOC1"/>
            <w:tabs>
              <w:tab w:val="right" w:leader="dot" w:pos="8630"/>
            </w:tabs>
          </w:pPr>
          <w:r>
            <w:t>REFERENCES ……………………………………………………………………………9</w:t>
          </w:r>
        </w:p>
        <w:p w14:paraId="57951A05" w14:textId="0E140F8E" w:rsidR="00532D4F" w:rsidRDefault="00532D4F" w:rsidP="00532D4F"/>
        <w:p w14:paraId="32A576FB" w14:textId="10D23E19" w:rsidR="00532D4F" w:rsidRDefault="00532D4F" w:rsidP="00532D4F"/>
        <w:p w14:paraId="6CA5006C" w14:textId="110E2A0C" w:rsidR="00532D4F" w:rsidRDefault="00532D4F" w:rsidP="00532D4F"/>
        <w:p w14:paraId="676FB6BE" w14:textId="43C2938E" w:rsidR="00532D4F" w:rsidRDefault="00532D4F" w:rsidP="00532D4F"/>
        <w:p w14:paraId="1AA38415" w14:textId="0E0ED6C6" w:rsidR="00532D4F" w:rsidRDefault="00532D4F" w:rsidP="00532D4F"/>
        <w:p w14:paraId="6A5225CC" w14:textId="6C80E1F7" w:rsidR="00532D4F" w:rsidRDefault="00532D4F" w:rsidP="00532D4F"/>
        <w:p w14:paraId="2769BF49" w14:textId="1EDC256B" w:rsidR="00532D4F" w:rsidRDefault="00532D4F" w:rsidP="00532D4F"/>
        <w:p w14:paraId="7E9441CC" w14:textId="18AD3DB3" w:rsidR="00532D4F" w:rsidRDefault="00532D4F" w:rsidP="00532D4F"/>
        <w:p w14:paraId="4924C8FA" w14:textId="233F0D91" w:rsidR="00532D4F" w:rsidRDefault="00532D4F" w:rsidP="00532D4F"/>
        <w:p w14:paraId="44F838FC" w14:textId="01AEF610" w:rsidR="00532D4F" w:rsidRDefault="00532D4F" w:rsidP="00532D4F"/>
        <w:p w14:paraId="30228779" w14:textId="37B407A0" w:rsidR="00532D4F" w:rsidRDefault="00532D4F" w:rsidP="00532D4F"/>
        <w:p w14:paraId="1095475D" w14:textId="49DF8424" w:rsidR="00532D4F" w:rsidRDefault="00532D4F" w:rsidP="00532D4F"/>
        <w:p w14:paraId="1EDD2C40" w14:textId="25F75E8E" w:rsidR="00532D4F" w:rsidRDefault="00532D4F" w:rsidP="00532D4F"/>
        <w:p w14:paraId="1DF3361E" w14:textId="166FF026" w:rsidR="00532D4F" w:rsidRDefault="00532D4F" w:rsidP="00532D4F"/>
        <w:p w14:paraId="5F5C8DB6" w14:textId="7CB569E3" w:rsidR="00532D4F" w:rsidRDefault="00532D4F" w:rsidP="00532D4F"/>
        <w:p w14:paraId="56AC2372" w14:textId="24D8C187" w:rsidR="00532D4F" w:rsidRDefault="00532D4F" w:rsidP="00532D4F"/>
        <w:p w14:paraId="2A852E36" w14:textId="77777777" w:rsidR="00532D4F" w:rsidRPr="00532D4F" w:rsidRDefault="00532D4F" w:rsidP="00532D4F"/>
        <w:p w14:paraId="6019FAFB" w14:textId="457CDA39" w:rsidR="000A7AB6" w:rsidRPr="00C70585" w:rsidRDefault="00294A0B" w:rsidP="00C70585">
          <w:pPr>
            <w:rPr>
              <w:noProof/>
            </w:rPr>
          </w:pPr>
          <w:r w:rsidRPr="002D395E">
            <w:rPr>
              <w:b/>
              <w:bCs/>
              <w:noProof/>
            </w:rPr>
            <w:fldChar w:fldCharType="end"/>
          </w:r>
        </w:p>
      </w:sdtContent>
    </w:sdt>
    <w:p w14:paraId="5FBE69FD" w14:textId="77777777" w:rsidR="000A7AB6" w:rsidRPr="00EB0A11" w:rsidRDefault="009620EE">
      <w:pPr>
        <w:pStyle w:val="Heading1"/>
        <w:rPr>
          <w:rFonts w:ascii="Times New Roman" w:hAnsi="Times New Roman" w:cs="Times New Roman"/>
          <w:color w:val="auto"/>
        </w:rPr>
      </w:pPr>
      <w:r w:rsidRPr="00EB0A11">
        <w:rPr>
          <w:rFonts w:ascii="Times New Roman" w:hAnsi="Times New Roman" w:cs="Times New Roman"/>
          <w:color w:val="auto"/>
        </w:rPr>
        <w:lastRenderedPageBreak/>
        <w:t>CHAPTER ONE: EXECUTIVE SUMMARY</w:t>
      </w:r>
    </w:p>
    <w:p w14:paraId="26F503F3" w14:textId="3AA9E5C7" w:rsidR="000A7AB6" w:rsidRPr="00EB0A11" w:rsidRDefault="009620EE">
      <w:pPr>
        <w:jc w:val="both"/>
        <w:rPr>
          <w:rFonts w:cs="Times New Roman"/>
        </w:rPr>
      </w:pPr>
      <w:r w:rsidRPr="00EB0A11">
        <w:rPr>
          <w:rFonts w:cs="Times New Roman"/>
        </w:rPr>
        <w:t xml:space="preserve">Elizabeth Medical Equipment Traders is a proposed medical-device and healthcare-supplies business to be established in </w:t>
      </w:r>
      <w:proofErr w:type="spellStart"/>
      <w:r w:rsidRPr="00EB0A11">
        <w:rPr>
          <w:rFonts w:cs="Times New Roman"/>
        </w:rPr>
        <w:t>Kasulu</w:t>
      </w:r>
      <w:proofErr w:type="spellEnd"/>
      <w:r w:rsidRPr="00EB0A11">
        <w:rPr>
          <w:rFonts w:cs="Times New Roman"/>
        </w:rPr>
        <w:t xml:space="preserve">, </w:t>
      </w:r>
      <w:proofErr w:type="spellStart"/>
      <w:r w:rsidRPr="00EB0A11">
        <w:rPr>
          <w:rFonts w:cs="Times New Roman"/>
        </w:rPr>
        <w:t>Kigoma</w:t>
      </w:r>
      <w:proofErr w:type="spellEnd"/>
      <w:r w:rsidRPr="00EB0A11">
        <w:rPr>
          <w:rFonts w:cs="Times New Roman"/>
        </w:rPr>
        <w:t xml:space="preserve"> Region. The business will procure, store, market and distribute approved medical equipment, instruments, consumables and selected non-pharmaceutical healthcare products to hospitals, health </w:t>
      </w:r>
      <w:r w:rsidR="00532D4F" w:rsidRPr="00EB0A11">
        <w:rPr>
          <w:rFonts w:cs="Times New Roman"/>
        </w:rPr>
        <w:t>centers</w:t>
      </w:r>
      <w:r w:rsidRPr="00EB0A11">
        <w:rPr>
          <w:rFonts w:cs="Times New Roman"/>
        </w:rPr>
        <w:t>, dispensaries, clinics, laboratories, training institutions and other authorized customers. The business will operate only after completing applicable registration, licensing and regulatory requirements.</w:t>
      </w:r>
    </w:p>
    <w:p w14:paraId="20A5507B"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1.1 Vision, Mission and Goals</w:t>
      </w:r>
    </w:p>
    <w:p w14:paraId="010D31F0" w14:textId="77777777" w:rsidR="000A7AB6" w:rsidRPr="00EB0A11" w:rsidRDefault="009620EE">
      <w:pPr>
        <w:jc w:val="both"/>
        <w:rPr>
          <w:rFonts w:cs="Times New Roman"/>
        </w:rPr>
      </w:pPr>
      <w:r w:rsidRPr="00EB0A11">
        <w:rPr>
          <w:rFonts w:cs="Times New Roman"/>
        </w:rPr>
        <w:t xml:space="preserve">Vision: To become a trusted supplier of quality, safe and affordable medical equipment and healthcare supplies in </w:t>
      </w:r>
      <w:proofErr w:type="spellStart"/>
      <w:r w:rsidRPr="00EB0A11">
        <w:rPr>
          <w:rFonts w:cs="Times New Roman"/>
        </w:rPr>
        <w:t>Kigoma</w:t>
      </w:r>
      <w:proofErr w:type="spellEnd"/>
      <w:r w:rsidRPr="00EB0A11">
        <w:rPr>
          <w:rFonts w:cs="Times New Roman"/>
        </w:rPr>
        <w:t xml:space="preserve"> Region and other parts of Tanzania.</w:t>
      </w:r>
      <w:r w:rsidRPr="00EB0A11">
        <w:rPr>
          <w:rFonts w:cs="Times New Roman"/>
        </w:rPr>
        <w:br/>
      </w:r>
      <w:r w:rsidRPr="00EB0A11">
        <w:rPr>
          <w:rFonts w:cs="Times New Roman"/>
        </w:rPr>
        <w:br/>
        <w:t>Mission: To improve access to reliable medical equipment and supplies through responsible sourcing, proper storage, transparent pricing, timely delivery, technical support and excellent customer service.</w:t>
      </w:r>
      <w:r w:rsidRPr="00EB0A11">
        <w:rPr>
          <w:rFonts w:cs="Times New Roman"/>
        </w:rPr>
        <w:br/>
      </w:r>
      <w:r w:rsidRPr="00EB0A11">
        <w:rPr>
          <w:rFonts w:cs="Times New Roman"/>
        </w:rPr>
        <w:br/>
        <w:t>The goals are to build a sustainable business, maintain product quality and traceability, create employment, develop long-term institutional contracts, provide after-sales support and gradually expand distribution.</w:t>
      </w:r>
    </w:p>
    <w:p w14:paraId="724180F4"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1.2 Products and Services</w:t>
      </w:r>
    </w:p>
    <w:p w14:paraId="55FCF665" w14:textId="77777777" w:rsidR="000A7AB6" w:rsidRPr="00EB0A11" w:rsidRDefault="009620EE">
      <w:pPr>
        <w:jc w:val="both"/>
        <w:rPr>
          <w:rFonts w:cs="Times New Roman"/>
        </w:rPr>
      </w:pPr>
      <w:r w:rsidRPr="00EB0A11">
        <w:rPr>
          <w:rFonts w:cs="Times New Roman"/>
        </w:rPr>
        <w:t>Products may include blood-pressure machines, thermometers, pulse oximeters, stethoscopes, weighing scales, examination couches, wheelchairs, walking aids, hospital beds, first-aid kits, dressing materials, gloves, masks, syringes, selected laboratory supplies and other approved devices. Services will include quotation preparation, institutional supply, delivery, product demonstration, warranty coordination and referral to qualified technicians for installation, calibration and maintenance.</w:t>
      </w:r>
    </w:p>
    <w:p w14:paraId="64855954"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1.3 Market Potential and Marketing</w:t>
      </w:r>
    </w:p>
    <w:p w14:paraId="6AC0E725" w14:textId="27623518" w:rsidR="000A7AB6" w:rsidRPr="00EB0A11" w:rsidRDefault="009620EE">
      <w:pPr>
        <w:jc w:val="both"/>
        <w:rPr>
          <w:rFonts w:cs="Times New Roman"/>
        </w:rPr>
      </w:pPr>
      <w:r w:rsidRPr="00EB0A11">
        <w:rPr>
          <w:rFonts w:cs="Times New Roman"/>
        </w:rPr>
        <w:t xml:space="preserve">The target market includes public and private hospitals, health </w:t>
      </w:r>
      <w:r w:rsidR="00532D4F" w:rsidRPr="00EB0A11">
        <w:rPr>
          <w:rFonts w:cs="Times New Roman"/>
        </w:rPr>
        <w:t>centers</w:t>
      </w:r>
      <w:r w:rsidRPr="00EB0A11">
        <w:rPr>
          <w:rFonts w:cs="Times New Roman"/>
        </w:rPr>
        <w:t>, dispensaries, clinics, laboratories, pharmacies where legally appropriate, nursing schools, NGOs and individual customers seeking approved home-care devices. Demand is supported by expansion of health services, replacement of old equipment, infection-prevention needs and increased use of diagnostic and monitoring devices. Marketing will use institutional visits, tenders and quotations, brochures, a professional website, social media, referrals and participation in health-sector exhibitions.</w:t>
      </w:r>
    </w:p>
    <w:p w14:paraId="05706B69"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1.4 Management, Operations and Funding</w:t>
      </w:r>
    </w:p>
    <w:p w14:paraId="7EFB216B" w14:textId="6B31C8B9" w:rsidR="00C70585" w:rsidRPr="00EB0A11" w:rsidRDefault="009620EE" w:rsidP="00C70585">
      <w:pPr>
        <w:jc w:val="both"/>
        <w:rPr>
          <w:rFonts w:cs="Times New Roman"/>
        </w:rPr>
      </w:pPr>
      <w:r w:rsidRPr="00EB0A11">
        <w:rPr>
          <w:rFonts w:cs="Times New Roman"/>
        </w:rPr>
        <w:t>The owner/director will oversee strategy and finance. Other personnel will include a procurement and regulatory officer, store manager, sales and marketing officer, accountant, customer-service officer, driver and support staff. Key operations will include supplier qualification, purchasing, receiving inspection, storage, inventory control, quotation and order processing, delivery, complaints handling, product recall support and financial reporting. Estimated start-up capital is TZS 80,000,000. Identified funds are TZS 45,000,000, leaving a funding gap of TZS 35,000,000. First-year revenue is projected at TZS 180,000,000 with estimated net profit of TZS 21,600,000.</w:t>
      </w:r>
    </w:p>
    <w:p w14:paraId="65587668" w14:textId="77777777" w:rsidR="000A7AB6" w:rsidRPr="00EB0A11" w:rsidRDefault="009620EE">
      <w:pPr>
        <w:pStyle w:val="Heading1"/>
        <w:rPr>
          <w:rFonts w:ascii="Times New Roman" w:hAnsi="Times New Roman" w:cs="Times New Roman"/>
          <w:color w:val="auto"/>
        </w:rPr>
      </w:pPr>
      <w:r w:rsidRPr="00EB0A11">
        <w:rPr>
          <w:rFonts w:ascii="Times New Roman" w:hAnsi="Times New Roman" w:cs="Times New Roman"/>
          <w:color w:val="auto"/>
        </w:rPr>
        <w:lastRenderedPageBreak/>
        <w:t>CHAPTER TWO: GENERAL BUSINESS INFORMATION</w:t>
      </w:r>
    </w:p>
    <w:p w14:paraId="0DC35D0F"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2.1 Company History</w:t>
      </w:r>
    </w:p>
    <w:p w14:paraId="1AD5C3CC" w14:textId="77777777" w:rsidR="000A7AB6" w:rsidRPr="00EB0A11" w:rsidRDefault="009620EE">
      <w:pPr>
        <w:jc w:val="both"/>
        <w:rPr>
          <w:rFonts w:cs="Times New Roman"/>
        </w:rPr>
      </w:pPr>
      <w:r w:rsidRPr="00EB0A11">
        <w:rPr>
          <w:rFonts w:cs="Times New Roman"/>
        </w:rPr>
        <w:t xml:space="preserve">The idea was developed after observing shortages, delayed access and quality concerns affecting medical equipment and supplies in some health facilities. The original draft contained inconsistent references to Iringa, eye care and already-owned buildings and vehicles. This revised plan standardizes the proposed business as Elizabeth Medical Equipment Traders in </w:t>
      </w:r>
      <w:proofErr w:type="spellStart"/>
      <w:r w:rsidRPr="00EB0A11">
        <w:rPr>
          <w:rFonts w:cs="Times New Roman"/>
        </w:rPr>
        <w:t>Kasulu</w:t>
      </w:r>
      <w:proofErr w:type="spellEnd"/>
      <w:r w:rsidRPr="00EB0A11">
        <w:rPr>
          <w:rFonts w:cs="Times New Roman"/>
        </w:rPr>
        <w:t xml:space="preserve">, </w:t>
      </w:r>
      <w:proofErr w:type="spellStart"/>
      <w:r w:rsidRPr="00EB0A11">
        <w:rPr>
          <w:rFonts w:cs="Times New Roman"/>
        </w:rPr>
        <w:t>Kigoma</w:t>
      </w:r>
      <w:proofErr w:type="spellEnd"/>
      <w:r w:rsidRPr="00EB0A11">
        <w:rPr>
          <w:rFonts w:cs="Times New Roman"/>
        </w:rPr>
        <w:t xml:space="preserve"> Region and treats it as a start-up whose assets and financing must be verified before implementation.</w:t>
      </w:r>
    </w:p>
    <w:p w14:paraId="15C51731"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2.2 Business Details</w:t>
      </w:r>
    </w:p>
    <w:p w14:paraId="4517817A" w14:textId="77777777" w:rsidR="000A7AB6" w:rsidRPr="00EB0A11" w:rsidRDefault="009620EE">
      <w:pPr>
        <w:jc w:val="both"/>
        <w:rPr>
          <w:rFonts w:cs="Times New Roman"/>
        </w:rPr>
      </w:pPr>
      <w:r w:rsidRPr="00EB0A11">
        <w:rPr>
          <w:rFonts w:cs="Times New Roman"/>
        </w:rPr>
        <w:t xml:space="preserve">Business name: Elizabeth Medical Equipment Traders. Proposed location: </w:t>
      </w:r>
      <w:proofErr w:type="spellStart"/>
      <w:r w:rsidRPr="00EB0A11">
        <w:rPr>
          <w:rFonts w:cs="Times New Roman"/>
        </w:rPr>
        <w:t>Kasulu</w:t>
      </w:r>
      <w:proofErr w:type="spellEnd"/>
      <w:r w:rsidRPr="00EB0A11">
        <w:rPr>
          <w:rFonts w:cs="Times New Roman"/>
        </w:rPr>
        <w:t xml:space="preserve">, </w:t>
      </w:r>
      <w:proofErr w:type="spellStart"/>
      <w:r w:rsidRPr="00EB0A11">
        <w:rPr>
          <w:rFonts w:cs="Times New Roman"/>
        </w:rPr>
        <w:t>Kigoma</w:t>
      </w:r>
      <w:proofErr w:type="spellEnd"/>
      <w:r w:rsidRPr="00EB0A11">
        <w:rPr>
          <w:rFonts w:cs="Times New Roman"/>
        </w:rPr>
        <w:t xml:space="preserve"> Region. Nature of activity: wholesale and retail distribution of approved medical equipment, instruments and healthcare supplies, together with delivery and after-sales coordination. Type of organization: sole proprietorship owned by Elizabeth </w:t>
      </w:r>
      <w:proofErr w:type="spellStart"/>
      <w:r w:rsidRPr="00EB0A11">
        <w:rPr>
          <w:rFonts w:cs="Times New Roman"/>
        </w:rPr>
        <w:t>Inocent</w:t>
      </w:r>
      <w:proofErr w:type="spellEnd"/>
      <w:r w:rsidRPr="00EB0A11">
        <w:rPr>
          <w:rFonts w:cs="Times New Roman"/>
        </w:rPr>
        <w:t xml:space="preserve"> </w:t>
      </w:r>
      <w:proofErr w:type="spellStart"/>
      <w:r w:rsidRPr="00EB0A11">
        <w:rPr>
          <w:rFonts w:cs="Times New Roman"/>
        </w:rPr>
        <w:t>Gervas</w:t>
      </w:r>
      <w:proofErr w:type="spellEnd"/>
      <w:r w:rsidRPr="00EB0A11">
        <w:rPr>
          <w:rFonts w:cs="Times New Roman"/>
        </w:rPr>
        <w:t>, with future conversion to a company considered as operations expand.</w:t>
      </w:r>
    </w:p>
    <w:p w14:paraId="31CEF485"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2.3 Success Factors and Market Status</w:t>
      </w:r>
    </w:p>
    <w:p w14:paraId="6B876BEE" w14:textId="77777777" w:rsidR="000A7AB6" w:rsidRPr="00EB0A11" w:rsidRDefault="009620EE">
      <w:pPr>
        <w:jc w:val="both"/>
        <w:rPr>
          <w:rFonts w:cs="Times New Roman"/>
        </w:rPr>
      </w:pPr>
      <w:r w:rsidRPr="00EB0A11">
        <w:rPr>
          <w:rFonts w:cs="Times New Roman"/>
        </w:rPr>
        <w:t>Success will depend on approved and reliable suppliers, genuine products, competitive pricing, adequate stock, proper storage, product traceability, timely delivery, knowledgeable staff, warranty support and strong relationships with health facilities. The market includes established suppliers, but opportunities remain for a locally accessible distributor that provides dependable service and reduces procurement delays.</w:t>
      </w:r>
    </w:p>
    <w:p w14:paraId="45446C97"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2.4 Legal Status and Key Partners</w:t>
      </w:r>
    </w:p>
    <w:p w14:paraId="6D06C2AE" w14:textId="77777777" w:rsidR="000A7AB6" w:rsidRPr="00EB0A11" w:rsidRDefault="009620EE">
      <w:pPr>
        <w:jc w:val="both"/>
        <w:rPr>
          <w:rFonts w:cs="Times New Roman"/>
        </w:rPr>
      </w:pPr>
      <w:r w:rsidRPr="00EB0A11">
        <w:rPr>
          <w:rFonts w:cs="Times New Roman"/>
        </w:rPr>
        <w:t>Before operation, the business will complete applicable business registration, tax, local licensing and medical-device regulatory requirements. It will purchase only from authorized manufacturers, importers or distributors and will maintain invoices, batch or serial information, warranty records and product documentation. Key partners may include health facilities, approved manufacturers and distributors, qualified biomedical technicians, transport companies, financial institutions, insurers and regulatory authorities.</w:t>
      </w:r>
    </w:p>
    <w:p w14:paraId="376787A5" w14:textId="77777777" w:rsidR="000A7AB6" w:rsidRPr="00EB0A11" w:rsidRDefault="009620EE">
      <w:pPr>
        <w:rPr>
          <w:rFonts w:cs="Times New Roman"/>
        </w:rPr>
      </w:pPr>
      <w:r w:rsidRPr="00EB0A11">
        <w:rPr>
          <w:rFonts w:cs="Times New Roman"/>
        </w:rPr>
        <w:br w:type="page"/>
      </w:r>
    </w:p>
    <w:p w14:paraId="19CB974A" w14:textId="77777777" w:rsidR="000A7AB6" w:rsidRPr="00EB0A11" w:rsidRDefault="009620EE">
      <w:pPr>
        <w:pStyle w:val="Heading1"/>
        <w:rPr>
          <w:rFonts w:ascii="Times New Roman" w:hAnsi="Times New Roman" w:cs="Times New Roman"/>
          <w:color w:val="auto"/>
        </w:rPr>
      </w:pPr>
      <w:r w:rsidRPr="00EB0A11">
        <w:rPr>
          <w:rFonts w:ascii="Times New Roman" w:hAnsi="Times New Roman" w:cs="Times New Roman"/>
          <w:color w:val="auto"/>
        </w:rPr>
        <w:lastRenderedPageBreak/>
        <w:t>CHAPTER THREE: PERSONAL BACKGROUND</w:t>
      </w:r>
    </w:p>
    <w:p w14:paraId="3277BD43" w14:textId="77777777" w:rsidR="000A7AB6" w:rsidRPr="00EB0A11" w:rsidRDefault="009620EE">
      <w:pPr>
        <w:jc w:val="both"/>
        <w:rPr>
          <w:rFonts w:cs="Times New Roman"/>
        </w:rPr>
      </w:pPr>
      <w:r w:rsidRPr="00EB0A11">
        <w:rPr>
          <w:rFonts w:cs="Times New Roman"/>
        </w:rPr>
        <w:t xml:space="preserve">Elizabeth </w:t>
      </w:r>
      <w:proofErr w:type="spellStart"/>
      <w:r w:rsidRPr="00EB0A11">
        <w:rPr>
          <w:rFonts w:cs="Times New Roman"/>
        </w:rPr>
        <w:t>Inocent</w:t>
      </w:r>
      <w:proofErr w:type="spellEnd"/>
      <w:r w:rsidRPr="00EB0A11">
        <w:rPr>
          <w:rFonts w:cs="Times New Roman"/>
        </w:rPr>
        <w:t xml:space="preserve"> </w:t>
      </w:r>
      <w:proofErr w:type="spellStart"/>
      <w:r w:rsidRPr="00EB0A11">
        <w:rPr>
          <w:rFonts w:cs="Times New Roman"/>
        </w:rPr>
        <w:t>Gervas</w:t>
      </w:r>
      <w:proofErr w:type="spellEnd"/>
      <w:r w:rsidRPr="00EB0A11">
        <w:rPr>
          <w:rFonts w:cs="Times New Roman"/>
        </w:rPr>
        <w:t xml:space="preserve"> is the owner. She has a nursing and midwifery background and reports exposure to hospital activities and medical-equipment businesses. Her health training supports understanding of patient safety, infection prevention, communication, healthcare needs and professional conduct. She will strengthen her skills in procurement, medical-device regulation, inventory management, bookkeeping, tender preparation and business leadership.</w:t>
      </w:r>
    </w:p>
    <w:p w14:paraId="36A482D7"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3.1 Relevant Experience and Goals</w:t>
      </w:r>
    </w:p>
    <w:p w14:paraId="603C413A" w14:textId="77777777" w:rsidR="000A7AB6" w:rsidRPr="00EB0A11" w:rsidRDefault="009620EE">
      <w:pPr>
        <w:jc w:val="both"/>
        <w:rPr>
          <w:rFonts w:cs="Times New Roman"/>
        </w:rPr>
      </w:pPr>
      <w:r w:rsidRPr="00EB0A11">
        <w:rPr>
          <w:rFonts w:cs="Times New Roman"/>
        </w:rPr>
        <w:t xml:space="preserve">Relevant experience includes participation in health-service activities and reported exposure to a medical-equipment business in </w:t>
      </w:r>
      <w:proofErr w:type="spellStart"/>
      <w:r w:rsidRPr="00EB0A11">
        <w:rPr>
          <w:rFonts w:cs="Times New Roman"/>
        </w:rPr>
        <w:t>Tanga</w:t>
      </w:r>
      <w:proofErr w:type="spellEnd"/>
      <w:r w:rsidRPr="00EB0A11">
        <w:rPr>
          <w:rFonts w:cs="Times New Roman"/>
        </w:rPr>
        <w:t>. Short-term goals are to complete registration, conduct detailed market research, secure premises, recruit competent staff, establish approved suppliers and begin with fast-moving products. Long-term goals include regional distribution, institutional contracts, a digital ordering platform and expanded after-sales technical support.</w:t>
      </w:r>
    </w:p>
    <w:p w14:paraId="029F4715" w14:textId="77777777" w:rsidR="000A7AB6" w:rsidRPr="00EB0A11" w:rsidRDefault="009620EE">
      <w:pPr>
        <w:pStyle w:val="Heading1"/>
        <w:rPr>
          <w:rFonts w:ascii="Times New Roman" w:hAnsi="Times New Roman" w:cs="Times New Roman"/>
          <w:color w:val="auto"/>
        </w:rPr>
      </w:pPr>
      <w:r w:rsidRPr="00EB0A11">
        <w:rPr>
          <w:rFonts w:ascii="Times New Roman" w:hAnsi="Times New Roman" w:cs="Times New Roman"/>
          <w:color w:val="auto"/>
        </w:rPr>
        <w:t>CHAPTER FOUR: MARKETING PLAN</w:t>
      </w:r>
    </w:p>
    <w:p w14:paraId="3376B185"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4.1 Market Area and Target Customers</w:t>
      </w:r>
    </w:p>
    <w:p w14:paraId="6B84FA55" w14:textId="77777777" w:rsidR="000A7AB6" w:rsidRPr="00EB0A11" w:rsidRDefault="009620EE">
      <w:pPr>
        <w:jc w:val="both"/>
        <w:rPr>
          <w:rFonts w:cs="Times New Roman"/>
        </w:rPr>
      </w:pPr>
      <w:r w:rsidRPr="00EB0A11">
        <w:rPr>
          <w:rFonts w:cs="Times New Roman"/>
        </w:rPr>
        <w:t xml:space="preserve">The primary market is </w:t>
      </w:r>
      <w:proofErr w:type="spellStart"/>
      <w:r w:rsidRPr="00EB0A11">
        <w:rPr>
          <w:rFonts w:cs="Times New Roman"/>
        </w:rPr>
        <w:t>Kasulu</w:t>
      </w:r>
      <w:proofErr w:type="spellEnd"/>
      <w:r w:rsidRPr="00EB0A11">
        <w:rPr>
          <w:rFonts w:cs="Times New Roman"/>
        </w:rPr>
        <w:t xml:space="preserve"> and the wider </w:t>
      </w:r>
      <w:proofErr w:type="spellStart"/>
      <w:r w:rsidRPr="00EB0A11">
        <w:rPr>
          <w:rFonts w:cs="Times New Roman"/>
        </w:rPr>
        <w:t>Kigoma</w:t>
      </w:r>
      <w:proofErr w:type="spellEnd"/>
      <w:r w:rsidRPr="00EB0A11">
        <w:rPr>
          <w:rFonts w:cs="Times New Roman"/>
        </w:rPr>
        <w:t xml:space="preserve"> Region. Secondary markets may include </w:t>
      </w:r>
      <w:proofErr w:type="spellStart"/>
      <w:r w:rsidRPr="00EB0A11">
        <w:rPr>
          <w:rFonts w:cs="Times New Roman"/>
        </w:rPr>
        <w:t>neighbouring</w:t>
      </w:r>
      <w:proofErr w:type="spellEnd"/>
      <w:r w:rsidRPr="00EB0A11">
        <w:rPr>
          <w:rFonts w:cs="Times New Roman"/>
        </w:rPr>
        <w:t xml:space="preserve"> regions after the business establishes reliable logistics and regulatory compliance. Target customers include hospitals, health </w:t>
      </w:r>
      <w:proofErr w:type="spellStart"/>
      <w:r w:rsidRPr="00EB0A11">
        <w:rPr>
          <w:rFonts w:cs="Times New Roman"/>
        </w:rPr>
        <w:t>centres</w:t>
      </w:r>
      <w:proofErr w:type="spellEnd"/>
      <w:r w:rsidRPr="00EB0A11">
        <w:rPr>
          <w:rFonts w:cs="Times New Roman"/>
        </w:rPr>
        <w:t>, dispensaries, clinics, laboratories, training institutions, NGOs and approved individual buyers.</w:t>
      </w:r>
    </w:p>
    <w:p w14:paraId="67847681"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4.2 Past, Current and Future Demand</w:t>
      </w:r>
    </w:p>
    <w:p w14:paraId="5FC314CB" w14:textId="77777777" w:rsidR="000A7AB6" w:rsidRPr="00EB0A11" w:rsidRDefault="009620EE">
      <w:pPr>
        <w:jc w:val="both"/>
        <w:rPr>
          <w:rFonts w:cs="Times New Roman"/>
        </w:rPr>
      </w:pPr>
      <w:r w:rsidRPr="00EB0A11">
        <w:rPr>
          <w:rFonts w:cs="Times New Roman"/>
        </w:rPr>
        <w:t>In the past, some facilities depended on distant suppliers, resulting in longer delivery times and higher transport costs. Current demand includes infection-prevention supplies, patient-monitoring devices, mobility aids, examination equipment and replacement items. Future demand is expected to grow with expansion of health facilities, technology adoption, population growth and increased attention to quality and patient safety.</w:t>
      </w:r>
    </w:p>
    <w:p w14:paraId="5A019918"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4.3 Suppliers and Supply Terms</w:t>
      </w:r>
    </w:p>
    <w:p w14:paraId="0A5B1666" w14:textId="77777777" w:rsidR="000A7AB6" w:rsidRPr="00EB0A11" w:rsidRDefault="009620EE">
      <w:pPr>
        <w:jc w:val="both"/>
        <w:rPr>
          <w:rFonts w:cs="Times New Roman"/>
        </w:rPr>
      </w:pPr>
      <w:r w:rsidRPr="00EB0A11">
        <w:rPr>
          <w:rFonts w:cs="Times New Roman"/>
        </w:rPr>
        <w:t>Suppliers will be evaluated for authorization, product quality, price, warranty, delivery time and after-sales support. Purchase orders will specify product name, model, quantity, standards, expiry date where applicable, warranty and delivery conditions. Goods will be inspected on receipt and damaged, expired, unapproved or non-conforming products will be rejected. Credit terms may be negotiated after a reliable trading relationship is established.</w:t>
      </w:r>
    </w:p>
    <w:p w14:paraId="6376F103"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4.4 Products and Indicative Prices</w:t>
      </w:r>
    </w:p>
    <w:tbl>
      <w:tblPr>
        <w:tblStyle w:val="TableGrid"/>
        <w:tblW w:w="0" w:type="auto"/>
        <w:jc w:val="center"/>
        <w:tblLook w:val="04A0" w:firstRow="1" w:lastRow="0" w:firstColumn="1" w:lastColumn="0" w:noHBand="0" w:noVBand="1"/>
      </w:tblPr>
      <w:tblGrid>
        <w:gridCol w:w="3312"/>
        <w:gridCol w:w="3312"/>
        <w:gridCol w:w="3312"/>
      </w:tblGrid>
      <w:tr w:rsidR="000A7AB6" w:rsidRPr="00EB0A11" w14:paraId="3E78B7DE" w14:textId="77777777">
        <w:trPr>
          <w:jc w:val="center"/>
        </w:trPr>
        <w:tc>
          <w:tcPr>
            <w:tcW w:w="3312" w:type="dxa"/>
          </w:tcPr>
          <w:p w14:paraId="6508F580" w14:textId="77777777" w:rsidR="000A7AB6" w:rsidRPr="00EB0A11" w:rsidRDefault="009620EE">
            <w:pPr>
              <w:rPr>
                <w:rFonts w:cs="Times New Roman"/>
              </w:rPr>
            </w:pPr>
            <w:r w:rsidRPr="00EB0A11">
              <w:rPr>
                <w:rFonts w:cs="Times New Roman"/>
              </w:rPr>
              <w:t>Product/Service</w:t>
            </w:r>
          </w:p>
        </w:tc>
        <w:tc>
          <w:tcPr>
            <w:tcW w:w="3312" w:type="dxa"/>
          </w:tcPr>
          <w:p w14:paraId="23BF218B" w14:textId="77777777" w:rsidR="000A7AB6" w:rsidRPr="00EB0A11" w:rsidRDefault="009620EE">
            <w:pPr>
              <w:rPr>
                <w:rFonts w:cs="Times New Roman"/>
              </w:rPr>
            </w:pPr>
            <w:r w:rsidRPr="00EB0A11">
              <w:rPr>
                <w:rFonts w:cs="Times New Roman"/>
              </w:rPr>
              <w:t>Description and Relevant Example</w:t>
            </w:r>
          </w:p>
        </w:tc>
        <w:tc>
          <w:tcPr>
            <w:tcW w:w="3312" w:type="dxa"/>
          </w:tcPr>
          <w:p w14:paraId="76769681" w14:textId="77777777" w:rsidR="000A7AB6" w:rsidRPr="00EB0A11" w:rsidRDefault="009620EE">
            <w:pPr>
              <w:rPr>
                <w:rFonts w:cs="Times New Roman"/>
              </w:rPr>
            </w:pPr>
            <w:r w:rsidRPr="00EB0A11">
              <w:rPr>
                <w:rFonts w:cs="Times New Roman"/>
              </w:rPr>
              <w:t>Indicative Price (TZS)</w:t>
            </w:r>
          </w:p>
        </w:tc>
      </w:tr>
      <w:tr w:rsidR="000A7AB6" w:rsidRPr="00EB0A11" w14:paraId="5A7313A1" w14:textId="77777777">
        <w:trPr>
          <w:jc w:val="center"/>
        </w:trPr>
        <w:tc>
          <w:tcPr>
            <w:tcW w:w="3312" w:type="dxa"/>
          </w:tcPr>
          <w:p w14:paraId="383293CB" w14:textId="77777777" w:rsidR="000A7AB6" w:rsidRPr="00EB0A11" w:rsidRDefault="009620EE">
            <w:pPr>
              <w:rPr>
                <w:rFonts w:cs="Times New Roman"/>
              </w:rPr>
            </w:pPr>
            <w:r w:rsidRPr="00EB0A11">
              <w:rPr>
                <w:rFonts w:cs="Times New Roman"/>
              </w:rPr>
              <w:t>Digital thermometer</w:t>
            </w:r>
          </w:p>
        </w:tc>
        <w:tc>
          <w:tcPr>
            <w:tcW w:w="3312" w:type="dxa"/>
          </w:tcPr>
          <w:p w14:paraId="075CABEA" w14:textId="77777777" w:rsidR="000A7AB6" w:rsidRPr="00EB0A11" w:rsidRDefault="009620EE">
            <w:pPr>
              <w:rPr>
                <w:rFonts w:cs="Times New Roman"/>
              </w:rPr>
            </w:pPr>
            <w:r w:rsidRPr="00EB0A11">
              <w:rPr>
                <w:rFonts w:cs="Times New Roman"/>
              </w:rPr>
              <w:t>Temperature-monitoring device for facilities or home care</w:t>
            </w:r>
          </w:p>
        </w:tc>
        <w:tc>
          <w:tcPr>
            <w:tcW w:w="3312" w:type="dxa"/>
          </w:tcPr>
          <w:p w14:paraId="093BE955" w14:textId="77777777" w:rsidR="000A7AB6" w:rsidRPr="00EB0A11" w:rsidRDefault="009620EE">
            <w:pPr>
              <w:rPr>
                <w:rFonts w:cs="Times New Roman"/>
              </w:rPr>
            </w:pPr>
            <w:r w:rsidRPr="00EB0A11">
              <w:rPr>
                <w:rFonts w:cs="Times New Roman"/>
              </w:rPr>
              <w:t>15,000–40,000</w:t>
            </w:r>
          </w:p>
        </w:tc>
      </w:tr>
      <w:tr w:rsidR="000A7AB6" w:rsidRPr="00EB0A11" w14:paraId="0E4D0182" w14:textId="77777777">
        <w:trPr>
          <w:jc w:val="center"/>
        </w:trPr>
        <w:tc>
          <w:tcPr>
            <w:tcW w:w="3312" w:type="dxa"/>
          </w:tcPr>
          <w:p w14:paraId="0BC4F8B5" w14:textId="77777777" w:rsidR="000A7AB6" w:rsidRPr="00EB0A11" w:rsidRDefault="009620EE">
            <w:pPr>
              <w:rPr>
                <w:rFonts w:cs="Times New Roman"/>
              </w:rPr>
            </w:pPr>
            <w:r w:rsidRPr="00EB0A11">
              <w:rPr>
                <w:rFonts w:cs="Times New Roman"/>
              </w:rPr>
              <w:t>Stethoscope</w:t>
            </w:r>
          </w:p>
        </w:tc>
        <w:tc>
          <w:tcPr>
            <w:tcW w:w="3312" w:type="dxa"/>
          </w:tcPr>
          <w:p w14:paraId="1E85FCD7" w14:textId="77777777" w:rsidR="000A7AB6" w:rsidRPr="00EB0A11" w:rsidRDefault="009620EE">
            <w:pPr>
              <w:rPr>
                <w:rFonts w:cs="Times New Roman"/>
              </w:rPr>
            </w:pPr>
            <w:r w:rsidRPr="00EB0A11">
              <w:rPr>
                <w:rFonts w:cs="Times New Roman"/>
              </w:rPr>
              <w:t>Clinical auscultation instrument; price varies by brand</w:t>
            </w:r>
          </w:p>
        </w:tc>
        <w:tc>
          <w:tcPr>
            <w:tcW w:w="3312" w:type="dxa"/>
          </w:tcPr>
          <w:p w14:paraId="154189B7" w14:textId="77777777" w:rsidR="000A7AB6" w:rsidRPr="00EB0A11" w:rsidRDefault="009620EE">
            <w:pPr>
              <w:rPr>
                <w:rFonts w:cs="Times New Roman"/>
              </w:rPr>
            </w:pPr>
            <w:r w:rsidRPr="00EB0A11">
              <w:rPr>
                <w:rFonts w:cs="Times New Roman"/>
              </w:rPr>
              <w:t>25,000–250,000</w:t>
            </w:r>
          </w:p>
        </w:tc>
      </w:tr>
      <w:tr w:rsidR="000A7AB6" w:rsidRPr="00EB0A11" w14:paraId="2BBA554E" w14:textId="77777777">
        <w:trPr>
          <w:jc w:val="center"/>
        </w:trPr>
        <w:tc>
          <w:tcPr>
            <w:tcW w:w="3312" w:type="dxa"/>
          </w:tcPr>
          <w:p w14:paraId="3B3F8B67" w14:textId="77777777" w:rsidR="000A7AB6" w:rsidRPr="00EB0A11" w:rsidRDefault="009620EE">
            <w:pPr>
              <w:rPr>
                <w:rFonts w:cs="Times New Roman"/>
              </w:rPr>
            </w:pPr>
            <w:r w:rsidRPr="00EB0A11">
              <w:rPr>
                <w:rFonts w:cs="Times New Roman"/>
              </w:rPr>
              <w:t>Blood-pressure machine</w:t>
            </w:r>
          </w:p>
        </w:tc>
        <w:tc>
          <w:tcPr>
            <w:tcW w:w="3312" w:type="dxa"/>
          </w:tcPr>
          <w:p w14:paraId="0FD3CA95" w14:textId="77777777" w:rsidR="000A7AB6" w:rsidRPr="00EB0A11" w:rsidRDefault="009620EE">
            <w:pPr>
              <w:rPr>
                <w:rFonts w:cs="Times New Roman"/>
              </w:rPr>
            </w:pPr>
            <w:r w:rsidRPr="00EB0A11">
              <w:rPr>
                <w:rFonts w:cs="Times New Roman"/>
              </w:rPr>
              <w:t>Manual or digital patient-</w:t>
            </w:r>
            <w:r w:rsidRPr="00EB0A11">
              <w:rPr>
                <w:rFonts w:cs="Times New Roman"/>
              </w:rPr>
              <w:lastRenderedPageBreak/>
              <w:t>monitoring device</w:t>
            </w:r>
          </w:p>
        </w:tc>
        <w:tc>
          <w:tcPr>
            <w:tcW w:w="3312" w:type="dxa"/>
          </w:tcPr>
          <w:p w14:paraId="4B0F79A4" w14:textId="77777777" w:rsidR="000A7AB6" w:rsidRPr="00EB0A11" w:rsidRDefault="009620EE">
            <w:pPr>
              <w:rPr>
                <w:rFonts w:cs="Times New Roman"/>
              </w:rPr>
            </w:pPr>
            <w:r w:rsidRPr="00EB0A11">
              <w:rPr>
                <w:rFonts w:cs="Times New Roman"/>
              </w:rPr>
              <w:lastRenderedPageBreak/>
              <w:t>60,000–350,000</w:t>
            </w:r>
          </w:p>
        </w:tc>
      </w:tr>
      <w:tr w:rsidR="000A7AB6" w:rsidRPr="00EB0A11" w14:paraId="54047B7A" w14:textId="77777777">
        <w:trPr>
          <w:jc w:val="center"/>
        </w:trPr>
        <w:tc>
          <w:tcPr>
            <w:tcW w:w="3312" w:type="dxa"/>
          </w:tcPr>
          <w:p w14:paraId="26676B2D" w14:textId="77777777" w:rsidR="000A7AB6" w:rsidRPr="00EB0A11" w:rsidRDefault="009620EE">
            <w:pPr>
              <w:rPr>
                <w:rFonts w:cs="Times New Roman"/>
              </w:rPr>
            </w:pPr>
            <w:r w:rsidRPr="00EB0A11">
              <w:rPr>
                <w:rFonts w:cs="Times New Roman"/>
              </w:rPr>
              <w:lastRenderedPageBreak/>
              <w:t>Pulse oximeter</w:t>
            </w:r>
          </w:p>
        </w:tc>
        <w:tc>
          <w:tcPr>
            <w:tcW w:w="3312" w:type="dxa"/>
          </w:tcPr>
          <w:p w14:paraId="68876F04" w14:textId="77777777" w:rsidR="000A7AB6" w:rsidRPr="00EB0A11" w:rsidRDefault="009620EE">
            <w:pPr>
              <w:rPr>
                <w:rFonts w:cs="Times New Roman"/>
              </w:rPr>
            </w:pPr>
            <w:r w:rsidRPr="00EB0A11">
              <w:rPr>
                <w:rFonts w:cs="Times New Roman"/>
              </w:rPr>
              <w:t>Measures oxygen saturation and pulse rate</w:t>
            </w:r>
          </w:p>
        </w:tc>
        <w:tc>
          <w:tcPr>
            <w:tcW w:w="3312" w:type="dxa"/>
          </w:tcPr>
          <w:p w14:paraId="2EBAEC35" w14:textId="77777777" w:rsidR="000A7AB6" w:rsidRPr="00EB0A11" w:rsidRDefault="009620EE">
            <w:pPr>
              <w:rPr>
                <w:rFonts w:cs="Times New Roman"/>
              </w:rPr>
            </w:pPr>
            <w:r w:rsidRPr="00EB0A11">
              <w:rPr>
                <w:rFonts w:cs="Times New Roman"/>
              </w:rPr>
              <w:t>40,000–150,000</w:t>
            </w:r>
          </w:p>
        </w:tc>
      </w:tr>
      <w:tr w:rsidR="000A7AB6" w:rsidRPr="00EB0A11" w14:paraId="35FEDB19" w14:textId="77777777">
        <w:trPr>
          <w:jc w:val="center"/>
        </w:trPr>
        <w:tc>
          <w:tcPr>
            <w:tcW w:w="3312" w:type="dxa"/>
          </w:tcPr>
          <w:p w14:paraId="4B01E970" w14:textId="77777777" w:rsidR="000A7AB6" w:rsidRPr="00EB0A11" w:rsidRDefault="009620EE">
            <w:pPr>
              <w:rPr>
                <w:rFonts w:cs="Times New Roman"/>
              </w:rPr>
            </w:pPr>
            <w:r w:rsidRPr="00EB0A11">
              <w:rPr>
                <w:rFonts w:cs="Times New Roman"/>
              </w:rPr>
              <w:t>Weighing scale</w:t>
            </w:r>
          </w:p>
        </w:tc>
        <w:tc>
          <w:tcPr>
            <w:tcW w:w="3312" w:type="dxa"/>
          </w:tcPr>
          <w:p w14:paraId="236539AB" w14:textId="77777777" w:rsidR="000A7AB6" w:rsidRPr="00EB0A11" w:rsidRDefault="009620EE">
            <w:pPr>
              <w:rPr>
                <w:rFonts w:cs="Times New Roman"/>
              </w:rPr>
            </w:pPr>
            <w:r w:rsidRPr="00EB0A11">
              <w:rPr>
                <w:rFonts w:cs="Times New Roman"/>
              </w:rPr>
              <w:t>Adult, child or infant scale depending on specification</w:t>
            </w:r>
          </w:p>
        </w:tc>
        <w:tc>
          <w:tcPr>
            <w:tcW w:w="3312" w:type="dxa"/>
          </w:tcPr>
          <w:p w14:paraId="7D620FA3" w14:textId="77777777" w:rsidR="000A7AB6" w:rsidRPr="00EB0A11" w:rsidRDefault="009620EE">
            <w:pPr>
              <w:rPr>
                <w:rFonts w:cs="Times New Roman"/>
              </w:rPr>
            </w:pPr>
            <w:r w:rsidRPr="00EB0A11">
              <w:rPr>
                <w:rFonts w:cs="Times New Roman"/>
              </w:rPr>
              <w:t>80,000–1,500,000</w:t>
            </w:r>
          </w:p>
        </w:tc>
      </w:tr>
      <w:tr w:rsidR="000A7AB6" w:rsidRPr="00EB0A11" w14:paraId="35F8D7DB" w14:textId="77777777">
        <w:trPr>
          <w:jc w:val="center"/>
        </w:trPr>
        <w:tc>
          <w:tcPr>
            <w:tcW w:w="3312" w:type="dxa"/>
          </w:tcPr>
          <w:p w14:paraId="0D2823BA" w14:textId="77777777" w:rsidR="000A7AB6" w:rsidRPr="00EB0A11" w:rsidRDefault="009620EE">
            <w:pPr>
              <w:rPr>
                <w:rFonts w:cs="Times New Roman"/>
              </w:rPr>
            </w:pPr>
            <w:r w:rsidRPr="00EB0A11">
              <w:rPr>
                <w:rFonts w:cs="Times New Roman"/>
              </w:rPr>
              <w:t>Wheelchair</w:t>
            </w:r>
          </w:p>
        </w:tc>
        <w:tc>
          <w:tcPr>
            <w:tcW w:w="3312" w:type="dxa"/>
          </w:tcPr>
          <w:p w14:paraId="57EF61A6" w14:textId="77777777" w:rsidR="000A7AB6" w:rsidRPr="00EB0A11" w:rsidRDefault="009620EE">
            <w:pPr>
              <w:rPr>
                <w:rFonts w:cs="Times New Roman"/>
              </w:rPr>
            </w:pPr>
            <w:r w:rsidRPr="00EB0A11">
              <w:rPr>
                <w:rFonts w:cs="Times New Roman"/>
              </w:rPr>
              <w:t>Standard or specialized mobility support device</w:t>
            </w:r>
          </w:p>
        </w:tc>
        <w:tc>
          <w:tcPr>
            <w:tcW w:w="3312" w:type="dxa"/>
          </w:tcPr>
          <w:p w14:paraId="1581F74C" w14:textId="77777777" w:rsidR="000A7AB6" w:rsidRPr="00EB0A11" w:rsidRDefault="009620EE">
            <w:pPr>
              <w:rPr>
                <w:rFonts w:cs="Times New Roman"/>
              </w:rPr>
            </w:pPr>
            <w:r w:rsidRPr="00EB0A11">
              <w:rPr>
                <w:rFonts w:cs="Times New Roman"/>
              </w:rPr>
              <w:t>350,000–1,500,000</w:t>
            </w:r>
          </w:p>
        </w:tc>
      </w:tr>
      <w:tr w:rsidR="000A7AB6" w:rsidRPr="00EB0A11" w14:paraId="291F7413" w14:textId="77777777">
        <w:trPr>
          <w:jc w:val="center"/>
        </w:trPr>
        <w:tc>
          <w:tcPr>
            <w:tcW w:w="3312" w:type="dxa"/>
          </w:tcPr>
          <w:p w14:paraId="267DBDB5" w14:textId="77777777" w:rsidR="000A7AB6" w:rsidRPr="00EB0A11" w:rsidRDefault="009620EE">
            <w:pPr>
              <w:rPr>
                <w:rFonts w:cs="Times New Roman"/>
              </w:rPr>
            </w:pPr>
            <w:r w:rsidRPr="00EB0A11">
              <w:rPr>
                <w:rFonts w:cs="Times New Roman"/>
              </w:rPr>
              <w:t>Examination couch</w:t>
            </w:r>
          </w:p>
        </w:tc>
        <w:tc>
          <w:tcPr>
            <w:tcW w:w="3312" w:type="dxa"/>
          </w:tcPr>
          <w:p w14:paraId="40E397BB" w14:textId="77777777" w:rsidR="000A7AB6" w:rsidRPr="00EB0A11" w:rsidRDefault="009620EE">
            <w:pPr>
              <w:rPr>
                <w:rFonts w:cs="Times New Roman"/>
              </w:rPr>
            </w:pPr>
            <w:r w:rsidRPr="00EB0A11">
              <w:rPr>
                <w:rFonts w:cs="Times New Roman"/>
              </w:rPr>
              <w:t>Clinical examination furniture</w:t>
            </w:r>
          </w:p>
        </w:tc>
        <w:tc>
          <w:tcPr>
            <w:tcW w:w="3312" w:type="dxa"/>
          </w:tcPr>
          <w:p w14:paraId="7640A5A4" w14:textId="77777777" w:rsidR="000A7AB6" w:rsidRPr="00EB0A11" w:rsidRDefault="009620EE">
            <w:pPr>
              <w:rPr>
                <w:rFonts w:cs="Times New Roman"/>
              </w:rPr>
            </w:pPr>
            <w:r w:rsidRPr="00EB0A11">
              <w:rPr>
                <w:rFonts w:cs="Times New Roman"/>
              </w:rPr>
              <w:t>600,000–2,000,000</w:t>
            </w:r>
          </w:p>
        </w:tc>
      </w:tr>
      <w:tr w:rsidR="000A7AB6" w:rsidRPr="00EB0A11" w14:paraId="586092B1" w14:textId="77777777">
        <w:trPr>
          <w:jc w:val="center"/>
        </w:trPr>
        <w:tc>
          <w:tcPr>
            <w:tcW w:w="3312" w:type="dxa"/>
          </w:tcPr>
          <w:p w14:paraId="36B4BB2B" w14:textId="77777777" w:rsidR="000A7AB6" w:rsidRPr="00EB0A11" w:rsidRDefault="009620EE">
            <w:pPr>
              <w:rPr>
                <w:rFonts w:cs="Times New Roman"/>
              </w:rPr>
            </w:pPr>
            <w:r w:rsidRPr="00EB0A11">
              <w:rPr>
                <w:rFonts w:cs="Times New Roman"/>
              </w:rPr>
              <w:t>Hospital bed</w:t>
            </w:r>
          </w:p>
        </w:tc>
        <w:tc>
          <w:tcPr>
            <w:tcW w:w="3312" w:type="dxa"/>
          </w:tcPr>
          <w:p w14:paraId="4E7D3849" w14:textId="77777777" w:rsidR="000A7AB6" w:rsidRPr="00EB0A11" w:rsidRDefault="009620EE">
            <w:pPr>
              <w:rPr>
                <w:rFonts w:cs="Times New Roman"/>
              </w:rPr>
            </w:pPr>
            <w:r w:rsidRPr="00EB0A11">
              <w:rPr>
                <w:rFonts w:cs="Times New Roman"/>
              </w:rPr>
              <w:t>Manual or adjustable bed; price depends on features</w:t>
            </w:r>
          </w:p>
        </w:tc>
        <w:tc>
          <w:tcPr>
            <w:tcW w:w="3312" w:type="dxa"/>
          </w:tcPr>
          <w:p w14:paraId="34E5364A" w14:textId="77777777" w:rsidR="000A7AB6" w:rsidRPr="00EB0A11" w:rsidRDefault="009620EE">
            <w:pPr>
              <w:rPr>
                <w:rFonts w:cs="Times New Roman"/>
              </w:rPr>
            </w:pPr>
            <w:r w:rsidRPr="00EB0A11">
              <w:rPr>
                <w:rFonts w:cs="Times New Roman"/>
              </w:rPr>
              <w:t>1,500,000–6,000,000</w:t>
            </w:r>
          </w:p>
        </w:tc>
      </w:tr>
      <w:tr w:rsidR="000A7AB6" w:rsidRPr="00EB0A11" w14:paraId="0B81D95E" w14:textId="77777777">
        <w:trPr>
          <w:jc w:val="center"/>
        </w:trPr>
        <w:tc>
          <w:tcPr>
            <w:tcW w:w="3312" w:type="dxa"/>
          </w:tcPr>
          <w:p w14:paraId="0BE87A07" w14:textId="77777777" w:rsidR="000A7AB6" w:rsidRPr="00EB0A11" w:rsidRDefault="009620EE">
            <w:pPr>
              <w:rPr>
                <w:rFonts w:cs="Times New Roman"/>
              </w:rPr>
            </w:pPr>
            <w:r w:rsidRPr="00EB0A11">
              <w:rPr>
                <w:rFonts w:cs="Times New Roman"/>
              </w:rPr>
              <w:t>First-aid kit</w:t>
            </w:r>
          </w:p>
        </w:tc>
        <w:tc>
          <w:tcPr>
            <w:tcW w:w="3312" w:type="dxa"/>
          </w:tcPr>
          <w:p w14:paraId="709E1D55" w14:textId="77777777" w:rsidR="000A7AB6" w:rsidRPr="00EB0A11" w:rsidRDefault="009620EE">
            <w:pPr>
              <w:rPr>
                <w:rFonts w:cs="Times New Roman"/>
              </w:rPr>
            </w:pPr>
            <w:r w:rsidRPr="00EB0A11">
              <w:rPr>
                <w:rFonts w:cs="Times New Roman"/>
              </w:rPr>
              <w:t>Prepared kit for institutions, vehicles or workplaces</w:t>
            </w:r>
          </w:p>
        </w:tc>
        <w:tc>
          <w:tcPr>
            <w:tcW w:w="3312" w:type="dxa"/>
          </w:tcPr>
          <w:p w14:paraId="7CD827F5" w14:textId="77777777" w:rsidR="000A7AB6" w:rsidRPr="00EB0A11" w:rsidRDefault="009620EE">
            <w:pPr>
              <w:rPr>
                <w:rFonts w:cs="Times New Roman"/>
              </w:rPr>
            </w:pPr>
            <w:r w:rsidRPr="00EB0A11">
              <w:rPr>
                <w:rFonts w:cs="Times New Roman"/>
              </w:rPr>
              <w:t>50,000–500,000</w:t>
            </w:r>
          </w:p>
        </w:tc>
      </w:tr>
      <w:tr w:rsidR="000A7AB6" w:rsidRPr="00EB0A11" w14:paraId="15AA59A2" w14:textId="77777777">
        <w:trPr>
          <w:jc w:val="center"/>
        </w:trPr>
        <w:tc>
          <w:tcPr>
            <w:tcW w:w="3312" w:type="dxa"/>
          </w:tcPr>
          <w:p w14:paraId="0F7CAC44" w14:textId="77777777" w:rsidR="000A7AB6" w:rsidRPr="00EB0A11" w:rsidRDefault="009620EE">
            <w:pPr>
              <w:rPr>
                <w:rFonts w:cs="Times New Roman"/>
              </w:rPr>
            </w:pPr>
            <w:r w:rsidRPr="00EB0A11">
              <w:rPr>
                <w:rFonts w:cs="Times New Roman"/>
              </w:rPr>
              <w:t>Gloves and masks</w:t>
            </w:r>
          </w:p>
        </w:tc>
        <w:tc>
          <w:tcPr>
            <w:tcW w:w="3312" w:type="dxa"/>
          </w:tcPr>
          <w:p w14:paraId="3CE95A43" w14:textId="77777777" w:rsidR="000A7AB6" w:rsidRPr="00EB0A11" w:rsidRDefault="009620EE">
            <w:pPr>
              <w:rPr>
                <w:rFonts w:cs="Times New Roman"/>
              </w:rPr>
            </w:pPr>
            <w:r w:rsidRPr="00EB0A11">
              <w:rPr>
                <w:rFonts w:cs="Times New Roman"/>
              </w:rPr>
              <w:t>Protective supplies sold by box or carton</w:t>
            </w:r>
          </w:p>
        </w:tc>
        <w:tc>
          <w:tcPr>
            <w:tcW w:w="3312" w:type="dxa"/>
          </w:tcPr>
          <w:p w14:paraId="5F388099" w14:textId="77777777" w:rsidR="000A7AB6" w:rsidRPr="00EB0A11" w:rsidRDefault="009620EE">
            <w:pPr>
              <w:rPr>
                <w:rFonts w:cs="Times New Roman"/>
              </w:rPr>
            </w:pPr>
            <w:r w:rsidRPr="00EB0A11">
              <w:rPr>
                <w:rFonts w:cs="Times New Roman"/>
              </w:rPr>
              <w:t>Quotation according to brand and quantity</w:t>
            </w:r>
          </w:p>
        </w:tc>
      </w:tr>
      <w:tr w:rsidR="000A7AB6" w:rsidRPr="00EB0A11" w14:paraId="61418089" w14:textId="77777777">
        <w:trPr>
          <w:jc w:val="center"/>
        </w:trPr>
        <w:tc>
          <w:tcPr>
            <w:tcW w:w="3312" w:type="dxa"/>
          </w:tcPr>
          <w:p w14:paraId="433D4C7B" w14:textId="77777777" w:rsidR="000A7AB6" w:rsidRPr="00EB0A11" w:rsidRDefault="009620EE">
            <w:pPr>
              <w:rPr>
                <w:rFonts w:cs="Times New Roman"/>
              </w:rPr>
            </w:pPr>
            <w:r w:rsidRPr="00EB0A11">
              <w:rPr>
                <w:rFonts w:cs="Times New Roman"/>
              </w:rPr>
              <w:t>Delivery service</w:t>
            </w:r>
          </w:p>
        </w:tc>
        <w:tc>
          <w:tcPr>
            <w:tcW w:w="3312" w:type="dxa"/>
          </w:tcPr>
          <w:p w14:paraId="21ABE01B" w14:textId="77777777" w:rsidR="000A7AB6" w:rsidRPr="00EB0A11" w:rsidRDefault="009620EE">
            <w:pPr>
              <w:rPr>
                <w:rFonts w:cs="Times New Roman"/>
              </w:rPr>
            </w:pPr>
            <w:r w:rsidRPr="00EB0A11">
              <w:rPr>
                <w:rFonts w:cs="Times New Roman"/>
              </w:rPr>
              <w:t>Transport of orders within agreed areas</w:t>
            </w:r>
          </w:p>
        </w:tc>
        <w:tc>
          <w:tcPr>
            <w:tcW w:w="3312" w:type="dxa"/>
          </w:tcPr>
          <w:p w14:paraId="59C121FB" w14:textId="77777777" w:rsidR="000A7AB6" w:rsidRPr="00EB0A11" w:rsidRDefault="009620EE">
            <w:pPr>
              <w:rPr>
                <w:rFonts w:cs="Times New Roman"/>
              </w:rPr>
            </w:pPr>
            <w:r w:rsidRPr="00EB0A11">
              <w:rPr>
                <w:rFonts w:cs="Times New Roman"/>
              </w:rPr>
              <w:t>Included or separately quoted</w:t>
            </w:r>
          </w:p>
        </w:tc>
      </w:tr>
      <w:tr w:rsidR="000A7AB6" w:rsidRPr="00EB0A11" w14:paraId="431EF038" w14:textId="77777777">
        <w:trPr>
          <w:jc w:val="center"/>
        </w:trPr>
        <w:tc>
          <w:tcPr>
            <w:tcW w:w="3312" w:type="dxa"/>
          </w:tcPr>
          <w:p w14:paraId="28ECE641" w14:textId="77777777" w:rsidR="000A7AB6" w:rsidRPr="00EB0A11" w:rsidRDefault="009620EE">
            <w:pPr>
              <w:rPr>
                <w:rFonts w:cs="Times New Roman"/>
              </w:rPr>
            </w:pPr>
            <w:r w:rsidRPr="00EB0A11">
              <w:rPr>
                <w:rFonts w:cs="Times New Roman"/>
              </w:rPr>
              <w:t>Installation/maintenance coordination</w:t>
            </w:r>
          </w:p>
        </w:tc>
        <w:tc>
          <w:tcPr>
            <w:tcW w:w="3312" w:type="dxa"/>
          </w:tcPr>
          <w:p w14:paraId="234A2754" w14:textId="77777777" w:rsidR="000A7AB6" w:rsidRPr="00EB0A11" w:rsidRDefault="009620EE">
            <w:pPr>
              <w:rPr>
                <w:rFonts w:cs="Times New Roman"/>
              </w:rPr>
            </w:pPr>
            <w:r w:rsidRPr="00EB0A11">
              <w:rPr>
                <w:rFonts w:cs="Times New Roman"/>
              </w:rPr>
              <w:t>Referral to qualified technical personnel</w:t>
            </w:r>
          </w:p>
        </w:tc>
        <w:tc>
          <w:tcPr>
            <w:tcW w:w="3312" w:type="dxa"/>
          </w:tcPr>
          <w:p w14:paraId="6ED38194" w14:textId="77777777" w:rsidR="000A7AB6" w:rsidRPr="00EB0A11" w:rsidRDefault="009620EE">
            <w:pPr>
              <w:rPr>
                <w:rFonts w:cs="Times New Roman"/>
              </w:rPr>
            </w:pPr>
            <w:r w:rsidRPr="00EB0A11">
              <w:rPr>
                <w:rFonts w:cs="Times New Roman"/>
              </w:rPr>
              <w:t>Quotation after assessment</w:t>
            </w:r>
          </w:p>
        </w:tc>
      </w:tr>
    </w:tbl>
    <w:p w14:paraId="14F26C16" w14:textId="77777777" w:rsidR="000A7AB6" w:rsidRPr="00EB0A11" w:rsidRDefault="009620EE">
      <w:pPr>
        <w:jc w:val="both"/>
        <w:rPr>
          <w:rFonts w:cs="Times New Roman"/>
        </w:rPr>
      </w:pPr>
      <w:r w:rsidRPr="00EB0A11">
        <w:rPr>
          <w:rFonts w:cs="Times New Roman"/>
        </w:rPr>
        <w:t>Final prices will be based on supplier quotations, specifications, taxes, transport, warranty, exchange rates and the required profit margin. Institutional customers will receive written quotations.</w:t>
      </w:r>
    </w:p>
    <w:p w14:paraId="3329565E"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4.5 Sales and Distribution Plan</w:t>
      </w:r>
    </w:p>
    <w:p w14:paraId="53E32DD6" w14:textId="77777777" w:rsidR="000A7AB6" w:rsidRPr="00EB0A11" w:rsidRDefault="009620EE">
      <w:pPr>
        <w:jc w:val="both"/>
        <w:rPr>
          <w:rFonts w:cs="Times New Roman"/>
        </w:rPr>
      </w:pPr>
      <w:r w:rsidRPr="00EB0A11">
        <w:rPr>
          <w:rFonts w:cs="Times New Roman"/>
        </w:rPr>
        <w:t>Customers may request quotations by telephone, email, website or physical visit. Institutional orders will be confirmed through written purchase orders or contracts. Products will be checked, packed and delivered with invoices, receipts, user information and warranty documents where applicable. Credit sales will be limited to approved customers under written terms and monitored to reduce delayed payments.</w:t>
      </w:r>
    </w:p>
    <w:p w14:paraId="4D6254D7" w14:textId="77777777" w:rsidR="000A7AB6" w:rsidRPr="00EB0A11" w:rsidRDefault="009620EE">
      <w:pPr>
        <w:rPr>
          <w:rFonts w:cs="Times New Roman"/>
        </w:rPr>
      </w:pPr>
      <w:r w:rsidRPr="00EB0A11">
        <w:rPr>
          <w:rFonts w:cs="Times New Roman"/>
        </w:rPr>
        <w:br w:type="page"/>
      </w:r>
    </w:p>
    <w:p w14:paraId="505D9DBD" w14:textId="77777777" w:rsidR="000A7AB6" w:rsidRPr="00EB0A11" w:rsidRDefault="009620EE">
      <w:pPr>
        <w:pStyle w:val="Heading1"/>
        <w:rPr>
          <w:rFonts w:ascii="Times New Roman" w:hAnsi="Times New Roman" w:cs="Times New Roman"/>
          <w:color w:val="auto"/>
        </w:rPr>
      </w:pPr>
      <w:r w:rsidRPr="00EB0A11">
        <w:rPr>
          <w:rFonts w:ascii="Times New Roman" w:hAnsi="Times New Roman" w:cs="Times New Roman"/>
          <w:color w:val="auto"/>
        </w:rPr>
        <w:lastRenderedPageBreak/>
        <w:t>CHAPTER FIVE: BUSINESS MANAGEMENT PLAN</w:t>
      </w:r>
    </w:p>
    <w:tbl>
      <w:tblPr>
        <w:tblStyle w:val="TableGrid"/>
        <w:tblW w:w="0" w:type="auto"/>
        <w:jc w:val="center"/>
        <w:tblLook w:val="04A0" w:firstRow="1" w:lastRow="0" w:firstColumn="1" w:lastColumn="0" w:noHBand="0" w:noVBand="1"/>
      </w:tblPr>
      <w:tblGrid>
        <w:gridCol w:w="3312"/>
        <w:gridCol w:w="3312"/>
        <w:gridCol w:w="3312"/>
      </w:tblGrid>
      <w:tr w:rsidR="000A7AB6" w:rsidRPr="00EB0A11" w14:paraId="7CA795A4" w14:textId="77777777">
        <w:trPr>
          <w:jc w:val="center"/>
        </w:trPr>
        <w:tc>
          <w:tcPr>
            <w:tcW w:w="3312" w:type="dxa"/>
          </w:tcPr>
          <w:p w14:paraId="32792923" w14:textId="77777777" w:rsidR="000A7AB6" w:rsidRPr="00EB0A11" w:rsidRDefault="009620EE">
            <w:pPr>
              <w:rPr>
                <w:rFonts w:cs="Times New Roman"/>
              </w:rPr>
            </w:pPr>
            <w:r w:rsidRPr="00EB0A11">
              <w:rPr>
                <w:rFonts w:cs="Times New Roman"/>
              </w:rPr>
              <w:t>Position</w:t>
            </w:r>
          </w:p>
        </w:tc>
        <w:tc>
          <w:tcPr>
            <w:tcW w:w="3312" w:type="dxa"/>
          </w:tcPr>
          <w:p w14:paraId="6D2BF682" w14:textId="77777777" w:rsidR="000A7AB6" w:rsidRPr="00EB0A11" w:rsidRDefault="009620EE">
            <w:pPr>
              <w:rPr>
                <w:rFonts w:cs="Times New Roman"/>
              </w:rPr>
            </w:pPr>
            <w:r w:rsidRPr="00EB0A11">
              <w:rPr>
                <w:rFonts w:cs="Times New Roman"/>
              </w:rPr>
              <w:t>Detailed Responsibilities</w:t>
            </w:r>
          </w:p>
        </w:tc>
        <w:tc>
          <w:tcPr>
            <w:tcW w:w="3312" w:type="dxa"/>
          </w:tcPr>
          <w:p w14:paraId="4A9CCE6A" w14:textId="77777777" w:rsidR="000A7AB6" w:rsidRPr="00EB0A11" w:rsidRDefault="009620EE">
            <w:pPr>
              <w:rPr>
                <w:rFonts w:cs="Times New Roman"/>
              </w:rPr>
            </w:pPr>
            <w:r w:rsidRPr="00EB0A11">
              <w:rPr>
                <w:rFonts w:cs="Times New Roman"/>
              </w:rPr>
              <w:t>Relevant Example</w:t>
            </w:r>
          </w:p>
        </w:tc>
      </w:tr>
      <w:tr w:rsidR="000A7AB6" w:rsidRPr="00EB0A11" w14:paraId="20D67061" w14:textId="77777777">
        <w:trPr>
          <w:jc w:val="center"/>
        </w:trPr>
        <w:tc>
          <w:tcPr>
            <w:tcW w:w="3312" w:type="dxa"/>
          </w:tcPr>
          <w:p w14:paraId="4424AC50" w14:textId="77777777" w:rsidR="000A7AB6" w:rsidRPr="00EB0A11" w:rsidRDefault="009620EE">
            <w:pPr>
              <w:rPr>
                <w:rFonts w:cs="Times New Roman"/>
              </w:rPr>
            </w:pPr>
            <w:r w:rsidRPr="00EB0A11">
              <w:rPr>
                <w:rFonts w:cs="Times New Roman"/>
              </w:rPr>
              <w:t>Owner/Chief Executive Officer</w:t>
            </w:r>
          </w:p>
        </w:tc>
        <w:tc>
          <w:tcPr>
            <w:tcW w:w="3312" w:type="dxa"/>
          </w:tcPr>
          <w:p w14:paraId="4DF35D17" w14:textId="77777777" w:rsidR="000A7AB6" w:rsidRPr="00EB0A11" w:rsidRDefault="009620EE">
            <w:pPr>
              <w:rPr>
                <w:rFonts w:cs="Times New Roman"/>
              </w:rPr>
            </w:pPr>
            <w:r w:rsidRPr="00EB0A11">
              <w:rPr>
                <w:rFonts w:cs="Times New Roman"/>
              </w:rPr>
              <w:t>Strategy, governance, finance, partnerships and major approvals.</w:t>
            </w:r>
          </w:p>
        </w:tc>
        <w:tc>
          <w:tcPr>
            <w:tcW w:w="3312" w:type="dxa"/>
          </w:tcPr>
          <w:p w14:paraId="0C472801" w14:textId="77777777" w:rsidR="000A7AB6" w:rsidRPr="00EB0A11" w:rsidRDefault="009620EE">
            <w:pPr>
              <w:rPr>
                <w:rFonts w:cs="Times New Roman"/>
              </w:rPr>
            </w:pPr>
            <w:r w:rsidRPr="00EB0A11">
              <w:rPr>
                <w:rFonts w:cs="Times New Roman"/>
              </w:rPr>
              <w:t>Approves annual budgets and supplier contracts.</w:t>
            </w:r>
          </w:p>
        </w:tc>
      </w:tr>
      <w:tr w:rsidR="000A7AB6" w:rsidRPr="00EB0A11" w14:paraId="04FAE5D0" w14:textId="77777777">
        <w:trPr>
          <w:jc w:val="center"/>
        </w:trPr>
        <w:tc>
          <w:tcPr>
            <w:tcW w:w="3312" w:type="dxa"/>
          </w:tcPr>
          <w:p w14:paraId="5DA1EDB0" w14:textId="77777777" w:rsidR="000A7AB6" w:rsidRPr="00EB0A11" w:rsidRDefault="009620EE">
            <w:pPr>
              <w:rPr>
                <w:rFonts w:cs="Times New Roman"/>
              </w:rPr>
            </w:pPr>
            <w:r w:rsidRPr="00EB0A11">
              <w:rPr>
                <w:rFonts w:cs="Times New Roman"/>
              </w:rPr>
              <w:t>Procurement and Regulatory Officer</w:t>
            </w:r>
          </w:p>
        </w:tc>
        <w:tc>
          <w:tcPr>
            <w:tcW w:w="3312" w:type="dxa"/>
          </w:tcPr>
          <w:p w14:paraId="28285879" w14:textId="77777777" w:rsidR="000A7AB6" w:rsidRPr="00EB0A11" w:rsidRDefault="009620EE">
            <w:pPr>
              <w:rPr>
                <w:rFonts w:cs="Times New Roman"/>
              </w:rPr>
            </w:pPr>
            <w:r w:rsidRPr="00EB0A11">
              <w:rPr>
                <w:rFonts w:cs="Times New Roman"/>
              </w:rPr>
              <w:t>Supplier qualification, purchasing and compliance documentation.</w:t>
            </w:r>
          </w:p>
        </w:tc>
        <w:tc>
          <w:tcPr>
            <w:tcW w:w="3312" w:type="dxa"/>
          </w:tcPr>
          <w:p w14:paraId="2ED6E423" w14:textId="77777777" w:rsidR="000A7AB6" w:rsidRPr="00EB0A11" w:rsidRDefault="009620EE">
            <w:pPr>
              <w:rPr>
                <w:rFonts w:cs="Times New Roman"/>
              </w:rPr>
            </w:pPr>
            <w:r w:rsidRPr="00EB0A11">
              <w:rPr>
                <w:rFonts w:cs="Times New Roman"/>
              </w:rPr>
              <w:t>Checks authorization and product documents before purchase.</w:t>
            </w:r>
          </w:p>
        </w:tc>
      </w:tr>
      <w:tr w:rsidR="000A7AB6" w:rsidRPr="00EB0A11" w14:paraId="7A90D991" w14:textId="77777777">
        <w:trPr>
          <w:jc w:val="center"/>
        </w:trPr>
        <w:tc>
          <w:tcPr>
            <w:tcW w:w="3312" w:type="dxa"/>
          </w:tcPr>
          <w:p w14:paraId="284F20E6" w14:textId="77777777" w:rsidR="000A7AB6" w:rsidRPr="00EB0A11" w:rsidRDefault="009620EE">
            <w:pPr>
              <w:rPr>
                <w:rFonts w:cs="Times New Roman"/>
              </w:rPr>
            </w:pPr>
            <w:r w:rsidRPr="00EB0A11">
              <w:rPr>
                <w:rFonts w:cs="Times New Roman"/>
              </w:rPr>
              <w:t>Store Manager</w:t>
            </w:r>
          </w:p>
        </w:tc>
        <w:tc>
          <w:tcPr>
            <w:tcW w:w="3312" w:type="dxa"/>
          </w:tcPr>
          <w:p w14:paraId="7EADE434" w14:textId="77777777" w:rsidR="000A7AB6" w:rsidRPr="00EB0A11" w:rsidRDefault="009620EE">
            <w:pPr>
              <w:rPr>
                <w:rFonts w:cs="Times New Roman"/>
              </w:rPr>
            </w:pPr>
            <w:r w:rsidRPr="00EB0A11">
              <w:rPr>
                <w:rFonts w:cs="Times New Roman"/>
              </w:rPr>
              <w:t>Receiving, storage, stock records, expiry monitoring and dispatch.</w:t>
            </w:r>
          </w:p>
        </w:tc>
        <w:tc>
          <w:tcPr>
            <w:tcW w:w="3312" w:type="dxa"/>
          </w:tcPr>
          <w:p w14:paraId="7018981F" w14:textId="77777777" w:rsidR="000A7AB6" w:rsidRPr="00EB0A11" w:rsidRDefault="009620EE">
            <w:pPr>
              <w:rPr>
                <w:rFonts w:cs="Times New Roman"/>
              </w:rPr>
            </w:pPr>
            <w:r w:rsidRPr="00EB0A11">
              <w:rPr>
                <w:rFonts w:cs="Times New Roman"/>
              </w:rPr>
              <w:t>Uses first-expiry-first-out for dated supplies.</w:t>
            </w:r>
          </w:p>
        </w:tc>
      </w:tr>
      <w:tr w:rsidR="000A7AB6" w:rsidRPr="00EB0A11" w14:paraId="24FAF8C2" w14:textId="77777777">
        <w:trPr>
          <w:jc w:val="center"/>
        </w:trPr>
        <w:tc>
          <w:tcPr>
            <w:tcW w:w="3312" w:type="dxa"/>
          </w:tcPr>
          <w:p w14:paraId="21F776B4" w14:textId="77777777" w:rsidR="000A7AB6" w:rsidRPr="00EB0A11" w:rsidRDefault="009620EE">
            <w:pPr>
              <w:rPr>
                <w:rFonts w:cs="Times New Roman"/>
              </w:rPr>
            </w:pPr>
            <w:r w:rsidRPr="00EB0A11">
              <w:rPr>
                <w:rFonts w:cs="Times New Roman"/>
              </w:rPr>
              <w:t>Sales and Marketing Manager</w:t>
            </w:r>
          </w:p>
        </w:tc>
        <w:tc>
          <w:tcPr>
            <w:tcW w:w="3312" w:type="dxa"/>
          </w:tcPr>
          <w:p w14:paraId="2D91A7F1" w14:textId="77777777" w:rsidR="000A7AB6" w:rsidRPr="00EB0A11" w:rsidRDefault="009620EE">
            <w:pPr>
              <w:rPr>
                <w:rFonts w:cs="Times New Roman"/>
              </w:rPr>
            </w:pPr>
            <w:r w:rsidRPr="00EB0A11">
              <w:rPr>
                <w:rFonts w:cs="Times New Roman"/>
              </w:rPr>
              <w:t>Market research, quotations, tenders, promotion and customer relationships.</w:t>
            </w:r>
          </w:p>
        </w:tc>
        <w:tc>
          <w:tcPr>
            <w:tcW w:w="3312" w:type="dxa"/>
          </w:tcPr>
          <w:p w14:paraId="47E48624" w14:textId="77777777" w:rsidR="000A7AB6" w:rsidRPr="00EB0A11" w:rsidRDefault="009620EE">
            <w:pPr>
              <w:rPr>
                <w:rFonts w:cs="Times New Roman"/>
              </w:rPr>
            </w:pPr>
            <w:r w:rsidRPr="00EB0A11">
              <w:rPr>
                <w:rFonts w:cs="Times New Roman"/>
              </w:rPr>
              <w:t>Prepares a quotation for a health-</w:t>
            </w:r>
            <w:proofErr w:type="spellStart"/>
            <w:r w:rsidRPr="00EB0A11">
              <w:rPr>
                <w:rFonts w:cs="Times New Roman"/>
              </w:rPr>
              <w:t>centre</w:t>
            </w:r>
            <w:proofErr w:type="spellEnd"/>
            <w:r w:rsidRPr="00EB0A11">
              <w:rPr>
                <w:rFonts w:cs="Times New Roman"/>
              </w:rPr>
              <w:t xml:space="preserve"> equipment order.</w:t>
            </w:r>
          </w:p>
        </w:tc>
      </w:tr>
      <w:tr w:rsidR="000A7AB6" w:rsidRPr="00EB0A11" w14:paraId="78A733DA" w14:textId="77777777">
        <w:trPr>
          <w:jc w:val="center"/>
        </w:trPr>
        <w:tc>
          <w:tcPr>
            <w:tcW w:w="3312" w:type="dxa"/>
          </w:tcPr>
          <w:p w14:paraId="4B25F09C" w14:textId="77777777" w:rsidR="000A7AB6" w:rsidRPr="00EB0A11" w:rsidRDefault="009620EE">
            <w:pPr>
              <w:rPr>
                <w:rFonts w:cs="Times New Roman"/>
              </w:rPr>
            </w:pPr>
            <w:r w:rsidRPr="00EB0A11">
              <w:rPr>
                <w:rFonts w:cs="Times New Roman"/>
              </w:rPr>
              <w:t>Accountant</w:t>
            </w:r>
          </w:p>
        </w:tc>
        <w:tc>
          <w:tcPr>
            <w:tcW w:w="3312" w:type="dxa"/>
          </w:tcPr>
          <w:p w14:paraId="098C6B1D" w14:textId="77777777" w:rsidR="000A7AB6" w:rsidRPr="00EB0A11" w:rsidRDefault="009620EE">
            <w:pPr>
              <w:rPr>
                <w:rFonts w:cs="Times New Roman"/>
              </w:rPr>
            </w:pPr>
            <w:r w:rsidRPr="00EB0A11">
              <w:rPr>
                <w:rFonts w:cs="Times New Roman"/>
              </w:rPr>
              <w:t>Budgets, bookkeeping, payroll, banking, tax records and reports.</w:t>
            </w:r>
          </w:p>
        </w:tc>
        <w:tc>
          <w:tcPr>
            <w:tcW w:w="3312" w:type="dxa"/>
          </w:tcPr>
          <w:p w14:paraId="6AF5F43A" w14:textId="77777777" w:rsidR="000A7AB6" w:rsidRPr="00EB0A11" w:rsidRDefault="009620EE">
            <w:pPr>
              <w:rPr>
                <w:rFonts w:cs="Times New Roman"/>
              </w:rPr>
            </w:pPr>
            <w:r w:rsidRPr="00EB0A11">
              <w:rPr>
                <w:rFonts w:cs="Times New Roman"/>
              </w:rPr>
              <w:t>Prepares monthly profit and cash-flow reports.</w:t>
            </w:r>
          </w:p>
        </w:tc>
      </w:tr>
      <w:tr w:rsidR="000A7AB6" w:rsidRPr="00EB0A11" w14:paraId="355B9A5E" w14:textId="77777777">
        <w:trPr>
          <w:jc w:val="center"/>
        </w:trPr>
        <w:tc>
          <w:tcPr>
            <w:tcW w:w="3312" w:type="dxa"/>
          </w:tcPr>
          <w:p w14:paraId="417D29DB" w14:textId="77777777" w:rsidR="000A7AB6" w:rsidRPr="00EB0A11" w:rsidRDefault="009620EE">
            <w:pPr>
              <w:rPr>
                <w:rFonts w:cs="Times New Roman"/>
              </w:rPr>
            </w:pPr>
            <w:r w:rsidRPr="00EB0A11">
              <w:rPr>
                <w:rFonts w:cs="Times New Roman"/>
              </w:rPr>
              <w:t>Customer-Service Officer</w:t>
            </w:r>
          </w:p>
        </w:tc>
        <w:tc>
          <w:tcPr>
            <w:tcW w:w="3312" w:type="dxa"/>
          </w:tcPr>
          <w:p w14:paraId="79BB938B" w14:textId="77777777" w:rsidR="000A7AB6" w:rsidRPr="00EB0A11" w:rsidRDefault="009620EE">
            <w:pPr>
              <w:rPr>
                <w:rFonts w:cs="Times New Roman"/>
              </w:rPr>
            </w:pPr>
            <w:r w:rsidRPr="00EB0A11">
              <w:rPr>
                <w:rFonts w:cs="Times New Roman"/>
              </w:rPr>
              <w:t>Order follow-up, complaints, warranty records and communication.</w:t>
            </w:r>
          </w:p>
        </w:tc>
        <w:tc>
          <w:tcPr>
            <w:tcW w:w="3312" w:type="dxa"/>
          </w:tcPr>
          <w:p w14:paraId="2C18254C" w14:textId="77777777" w:rsidR="000A7AB6" w:rsidRPr="00EB0A11" w:rsidRDefault="009620EE">
            <w:pPr>
              <w:rPr>
                <w:rFonts w:cs="Times New Roman"/>
              </w:rPr>
            </w:pPr>
            <w:r w:rsidRPr="00EB0A11">
              <w:rPr>
                <w:rFonts w:cs="Times New Roman"/>
              </w:rPr>
              <w:t>Records and follows up a faulty-device complaint.</w:t>
            </w:r>
          </w:p>
        </w:tc>
      </w:tr>
      <w:tr w:rsidR="000A7AB6" w:rsidRPr="00EB0A11" w14:paraId="72DC88B1" w14:textId="77777777">
        <w:trPr>
          <w:jc w:val="center"/>
        </w:trPr>
        <w:tc>
          <w:tcPr>
            <w:tcW w:w="3312" w:type="dxa"/>
          </w:tcPr>
          <w:p w14:paraId="163DE61D" w14:textId="77777777" w:rsidR="000A7AB6" w:rsidRPr="00EB0A11" w:rsidRDefault="009620EE">
            <w:pPr>
              <w:rPr>
                <w:rFonts w:cs="Times New Roman"/>
              </w:rPr>
            </w:pPr>
            <w:r w:rsidRPr="00EB0A11">
              <w:rPr>
                <w:rFonts w:cs="Times New Roman"/>
              </w:rPr>
              <w:t>Driver/Logistics Assistant</w:t>
            </w:r>
          </w:p>
        </w:tc>
        <w:tc>
          <w:tcPr>
            <w:tcW w:w="3312" w:type="dxa"/>
          </w:tcPr>
          <w:p w14:paraId="5FB19178" w14:textId="77777777" w:rsidR="000A7AB6" w:rsidRPr="00EB0A11" w:rsidRDefault="009620EE">
            <w:pPr>
              <w:rPr>
                <w:rFonts w:cs="Times New Roman"/>
              </w:rPr>
            </w:pPr>
            <w:r w:rsidRPr="00EB0A11">
              <w:rPr>
                <w:rFonts w:cs="Times New Roman"/>
              </w:rPr>
              <w:t>Safe and timely collection and delivery of products.</w:t>
            </w:r>
          </w:p>
        </w:tc>
        <w:tc>
          <w:tcPr>
            <w:tcW w:w="3312" w:type="dxa"/>
          </w:tcPr>
          <w:p w14:paraId="3A268581" w14:textId="77777777" w:rsidR="000A7AB6" w:rsidRPr="00EB0A11" w:rsidRDefault="009620EE">
            <w:pPr>
              <w:rPr>
                <w:rFonts w:cs="Times New Roman"/>
              </w:rPr>
            </w:pPr>
            <w:r w:rsidRPr="00EB0A11">
              <w:rPr>
                <w:rFonts w:cs="Times New Roman"/>
              </w:rPr>
              <w:t>Obtains signed proof of delivery from a hospital.</w:t>
            </w:r>
          </w:p>
        </w:tc>
      </w:tr>
      <w:tr w:rsidR="000A7AB6" w:rsidRPr="00EB0A11" w14:paraId="462BC4B6" w14:textId="77777777">
        <w:trPr>
          <w:jc w:val="center"/>
        </w:trPr>
        <w:tc>
          <w:tcPr>
            <w:tcW w:w="3312" w:type="dxa"/>
          </w:tcPr>
          <w:p w14:paraId="1174DE8C" w14:textId="77777777" w:rsidR="000A7AB6" w:rsidRPr="00EB0A11" w:rsidRDefault="009620EE">
            <w:pPr>
              <w:rPr>
                <w:rFonts w:cs="Times New Roman"/>
              </w:rPr>
            </w:pPr>
            <w:r w:rsidRPr="00EB0A11">
              <w:rPr>
                <w:rFonts w:cs="Times New Roman"/>
              </w:rPr>
              <w:t>Cleaner/Security Support</w:t>
            </w:r>
          </w:p>
        </w:tc>
        <w:tc>
          <w:tcPr>
            <w:tcW w:w="3312" w:type="dxa"/>
          </w:tcPr>
          <w:p w14:paraId="4B8A583B" w14:textId="77777777" w:rsidR="000A7AB6" w:rsidRPr="00EB0A11" w:rsidRDefault="009620EE">
            <w:pPr>
              <w:rPr>
                <w:rFonts w:cs="Times New Roman"/>
              </w:rPr>
            </w:pPr>
            <w:r w:rsidRPr="00EB0A11">
              <w:rPr>
                <w:rFonts w:cs="Times New Roman"/>
              </w:rPr>
              <w:t>Maintains cleanliness and protects premises and stock.</w:t>
            </w:r>
          </w:p>
        </w:tc>
        <w:tc>
          <w:tcPr>
            <w:tcW w:w="3312" w:type="dxa"/>
          </w:tcPr>
          <w:p w14:paraId="1567B231" w14:textId="77777777" w:rsidR="000A7AB6" w:rsidRPr="00EB0A11" w:rsidRDefault="009620EE">
            <w:pPr>
              <w:rPr>
                <w:rFonts w:cs="Times New Roman"/>
              </w:rPr>
            </w:pPr>
            <w:r w:rsidRPr="00EB0A11">
              <w:rPr>
                <w:rFonts w:cs="Times New Roman"/>
              </w:rPr>
              <w:t>Controls access to the store and maintains a clean environment.</w:t>
            </w:r>
          </w:p>
        </w:tc>
      </w:tr>
    </w:tbl>
    <w:p w14:paraId="18265BD4"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5.1 Organization of Work</w:t>
      </w:r>
    </w:p>
    <w:p w14:paraId="129D821A" w14:textId="77777777" w:rsidR="000A7AB6" w:rsidRPr="00EB0A11" w:rsidRDefault="009620EE">
      <w:pPr>
        <w:jc w:val="both"/>
        <w:rPr>
          <w:rFonts w:cs="Times New Roman"/>
        </w:rPr>
      </w:pPr>
      <w:r w:rsidRPr="00EB0A11">
        <w:rPr>
          <w:rFonts w:cs="Times New Roman"/>
        </w:rPr>
        <w:t>The business is expected to operate Monday to Saturday from 8:00 a.m. to 6:00 p.m. Orders may be received electronically outside these hours and processed on the next working day. Weekly meetings will review orders, stock, receivables, supplier performance and customer concerns. Monthly management reviews will assess sales, expenses, cash flow, inventory movement, expired or damaged stock and progress toward targets.</w:t>
      </w:r>
    </w:p>
    <w:p w14:paraId="3F94C7C2"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5.2 Quality, Storage and Customer Safety</w:t>
      </w:r>
    </w:p>
    <w:p w14:paraId="49C02CAD" w14:textId="77777777" w:rsidR="000A7AB6" w:rsidRPr="00EB0A11" w:rsidRDefault="009620EE">
      <w:pPr>
        <w:jc w:val="both"/>
        <w:rPr>
          <w:rFonts w:cs="Times New Roman"/>
        </w:rPr>
      </w:pPr>
      <w:r w:rsidRPr="00EB0A11">
        <w:rPr>
          <w:rFonts w:cs="Times New Roman"/>
        </w:rPr>
        <w:t>Products will be stored according to manufacturer instructions. The store will be secure, clean, dry, ventilated and organized. Temperature-sensitive items will be handled only when appropriate storage and monitoring are available. The business will maintain product identification, invoices, serial or batch records, expiry monitoring, complaint records and recall procedures. Technical installation and calibration will be performed by qualified personnel.</w:t>
      </w:r>
    </w:p>
    <w:p w14:paraId="6C7EC276" w14:textId="77777777" w:rsidR="000A7AB6" w:rsidRPr="00EB0A11" w:rsidRDefault="009620EE">
      <w:pPr>
        <w:rPr>
          <w:rFonts w:cs="Times New Roman"/>
        </w:rPr>
      </w:pPr>
      <w:r w:rsidRPr="00EB0A11">
        <w:rPr>
          <w:rFonts w:cs="Times New Roman"/>
        </w:rPr>
        <w:br w:type="page"/>
      </w:r>
    </w:p>
    <w:p w14:paraId="55F70BFF" w14:textId="77777777" w:rsidR="000A7AB6" w:rsidRPr="00EB0A11" w:rsidRDefault="009620EE">
      <w:pPr>
        <w:pStyle w:val="Heading1"/>
        <w:rPr>
          <w:rFonts w:ascii="Times New Roman" w:hAnsi="Times New Roman" w:cs="Times New Roman"/>
          <w:color w:val="auto"/>
        </w:rPr>
      </w:pPr>
      <w:r w:rsidRPr="00EB0A11">
        <w:rPr>
          <w:rFonts w:ascii="Times New Roman" w:hAnsi="Times New Roman" w:cs="Times New Roman"/>
          <w:color w:val="auto"/>
        </w:rPr>
        <w:lastRenderedPageBreak/>
        <w:t>CHAPTER SIX: FINANCIAL PLAN</w:t>
      </w:r>
    </w:p>
    <w:p w14:paraId="01941B78"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6.1 Fixed Assets and Equipment</w:t>
      </w:r>
    </w:p>
    <w:tbl>
      <w:tblPr>
        <w:tblStyle w:val="TableGrid"/>
        <w:tblW w:w="0" w:type="auto"/>
        <w:jc w:val="center"/>
        <w:tblLook w:val="04A0" w:firstRow="1" w:lastRow="0" w:firstColumn="1" w:lastColumn="0" w:noHBand="0" w:noVBand="1"/>
      </w:tblPr>
      <w:tblGrid>
        <w:gridCol w:w="3312"/>
        <w:gridCol w:w="3312"/>
        <w:gridCol w:w="3312"/>
      </w:tblGrid>
      <w:tr w:rsidR="000A7AB6" w:rsidRPr="00EB0A11" w14:paraId="3EEEDE73" w14:textId="77777777">
        <w:trPr>
          <w:jc w:val="center"/>
        </w:trPr>
        <w:tc>
          <w:tcPr>
            <w:tcW w:w="3312" w:type="dxa"/>
          </w:tcPr>
          <w:p w14:paraId="29EE784D" w14:textId="77777777" w:rsidR="000A7AB6" w:rsidRPr="00EB0A11" w:rsidRDefault="009620EE">
            <w:pPr>
              <w:rPr>
                <w:rFonts w:cs="Times New Roman"/>
              </w:rPr>
            </w:pPr>
            <w:r w:rsidRPr="00EB0A11">
              <w:rPr>
                <w:rFonts w:cs="Times New Roman"/>
              </w:rPr>
              <w:t>Item</w:t>
            </w:r>
          </w:p>
        </w:tc>
        <w:tc>
          <w:tcPr>
            <w:tcW w:w="3312" w:type="dxa"/>
          </w:tcPr>
          <w:p w14:paraId="3C89F42C" w14:textId="77777777" w:rsidR="000A7AB6" w:rsidRPr="00EB0A11" w:rsidRDefault="009620EE">
            <w:pPr>
              <w:rPr>
                <w:rFonts w:cs="Times New Roman"/>
              </w:rPr>
            </w:pPr>
            <w:r w:rsidRPr="00EB0A11">
              <w:rPr>
                <w:rFonts w:cs="Times New Roman"/>
              </w:rPr>
              <w:t>Financial Explanation, Purpose and Example</w:t>
            </w:r>
          </w:p>
        </w:tc>
        <w:tc>
          <w:tcPr>
            <w:tcW w:w="3312" w:type="dxa"/>
          </w:tcPr>
          <w:p w14:paraId="136904EE" w14:textId="77777777" w:rsidR="000A7AB6" w:rsidRPr="00EB0A11" w:rsidRDefault="009620EE">
            <w:pPr>
              <w:rPr>
                <w:rFonts w:cs="Times New Roman"/>
              </w:rPr>
            </w:pPr>
            <w:r w:rsidRPr="00EB0A11">
              <w:rPr>
                <w:rFonts w:cs="Times New Roman"/>
              </w:rPr>
              <w:t>Estimated Cost (TZS)</w:t>
            </w:r>
          </w:p>
        </w:tc>
      </w:tr>
      <w:tr w:rsidR="000A7AB6" w:rsidRPr="00EB0A11" w14:paraId="20B1C243" w14:textId="77777777">
        <w:trPr>
          <w:jc w:val="center"/>
        </w:trPr>
        <w:tc>
          <w:tcPr>
            <w:tcW w:w="3312" w:type="dxa"/>
          </w:tcPr>
          <w:p w14:paraId="6CD8C042" w14:textId="77777777" w:rsidR="000A7AB6" w:rsidRPr="00EB0A11" w:rsidRDefault="009620EE">
            <w:pPr>
              <w:rPr>
                <w:rFonts w:cs="Times New Roman"/>
              </w:rPr>
            </w:pPr>
            <w:r w:rsidRPr="00EB0A11">
              <w:rPr>
                <w:rFonts w:cs="Times New Roman"/>
              </w:rPr>
              <w:t>Premises renovation and storage fittings</w:t>
            </w:r>
          </w:p>
        </w:tc>
        <w:tc>
          <w:tcPr>
            <w:tcW w:w="3312" w:type="dxa"/>
          </w:tcPr>
          <w:p w14:paraId="5254A60D" w14:textId="77777777" w:rsidR="000A7AB6" w:rsidRPr="00EB0A11" w:rsidRDefault="009620EE">
            <w:pPr>
              <w:rPr>
                <w:rFonts w:cs="Times New Roman"/>
              </w:rPr>
            </w:pPr>
            <w:r w:rsidRPr="00EB0A11">
              <w:rPr>
                <w:rFonts w:cs="Times New Roman"/>
              </w:rPr>
              <w:t>Creates a secure office, showroom and organized store with shelves</w:t>
            </w:r>
          </w:p>
        </w:tc>
        <w:tc>
          <w:tcPr>
            <w:tcW w:w="3312" w:type="dxa"/>
          </w:tcPr>
          <w:p w14:paraId="14732727" w14:textId="77777777" w:rsidR="000A7AB6" w:rsidRPr="00EB0A11" w:rsidRDefault="009620EE">
            <w:pPr>
              <w:rPr>
                <w:rFonts w:cs="Times New Roman"/>
              </w:rPr>
            </w:pPr>
            <w:r w:rsidRPr="00EB0A11">
              <w:rPr>
                <w:rFonts w:cs="Times New Roman"/>
              </w:rPr>
              <w:t>5,000,000</w:t>
            </w:r>
          </w:p>
        </w:tc>
      </w:tr>
      <w:tr w:rsidR="000A7AB6" w:rsidRPr="00EB0A11" w14:paraId="746934AC" w14:textId="77777777">
        <w:trPr>
          <w:jc w:val="center"/>
        </w:trPr>
        <w:tc>
          <w:tcPr>
            <w:tcW w:w="3312" w:type="dxa"/>
          </w:tcPr>
          <w:p w14:paraId="5E763591" w14:textId="77777777" w:rsidR="000A7AB6" w:rsidRPr="00EB0A11" w:rsidRDefault="009620EE">
            <w:pPr>
              <w:rPr>
                <w:rFonts w:cs="Times New Roman"/>
              </w:rPr>
            </w:pPr>
            <w:r w:rsidRPr="00EB0A11">
              <w:rPr>
                <w:rFonts w:cs="Times New Roman"/>
              </w:rPr>
              <w:t>Office and showroom furniture</w:t>
            </w:r>
          </w:p>
        </w:tc>
        <w:tc>
          <w:tcPr>
            <w:tcW w:w="3312" w:type="dxa"/>
          </w:tcPr>
          <w:p w14:paraId="77F1E279" w14:textId="77777777" w:rsidR="000A7AB6" w:rsidRPr="00EB0A11" w:rsidRDefault="009620EE">
            <w:pPr>
              <w:rPr>
                <w:rFonts w:cs="Times New Roman"/>
              </w:rPr>
            </w:pPr>
            <w:r w:rsidRPr="00EB0A11">
              <w:rPr>
                <w:rFonts w:cs="Times New Roman"/>
              </w:rPr>
              <w:t>Desks, chairs, counters and display cabinets</w:t>
            </w:r>
          </w:p>
        </w:tc>
        <w:tc>
          <w:tcPr>
            <w:tcW w:w="3312" w:type="dxa"/>
          </w:tcPr>
          <w:p w14:paraId="158A4441" w14:textId="77777777" w:rsidR="000A7AB6" w:rsidRPr="00EB0A11" w:rsidRDefault="009620EE">
            <w:pPr>
              <w:rPr>
                <w:rFonts w:cs="Times New Roman"/>
              </w:rPr>
            </w:pPr>
            <w:r w:rsidRPr="00EB0A11">
              <w:rPr>
                <w:rFonts w:cs="Times New Roman"/>
              </w:rPr>
              <w:t>3,000,000</w:t>
            </w:r>
          </w:p>
        </w:tc>
      </w:tr>
      <w:tr w:rsidR="000A7AB6" w:rsidRPr="00EB0A11" w14:paraId="0DB3BF04" w14:textId="77777777">
        <w:trPr>
          <w:jc w:val="center"/>
        </w:trPr>
        <w:tc>
          <w:tcPr>
            <w:tcW w:w="3312" w:type="dxa"/>
          </w:tcPr>
          <w:p w14:paraId="03169A22" w14:textId="77777777" w:rsidR="000A7AB6" w:rsidRPr="00EB0A11" w:rsidRDefault="009620EE">
            <w:pPr>
              <w:rPr>
                <w:rFonts w:cs="Times New Roman"/>
              </w:rPr>
            </w:pPr>
            <w:r w:rsidRPr="00EB0A11">
              <w:rPr>
                <w:rFonts w:cs="Times New Roman"/>
              </w:rPr>
              <w:t>Computers, printer and business software</w:t>
            </w:r>
          </w:p>
        </w:tc>
        <w:tc>
          <w:tcPr>
            <w:tcW w:w="3312" w:type="dxa"/>
          </w:tcPr>
          <w:p w14:paraId="1523B058" w14:textId="77777777" w:rsidR="000A7AB6" w:rsidRPr="00EB0A11" w:rsidRDefault="009620EE">
            <w:pPr>
              <w:rPr>
                <w:rFonts w:cs="Times New Roman"/>
              </w:rPr>
            </w:pPr>
            <w:r w:rsidRPr="00EB0A11">
              <w:rPr>
                <w:rFonts w:cs="Times New Roman"/>
              </w:rPr>
              <w:t>Quotations, inventory, accounting and customer records</w:t>
            </w:r>
          </w:p>
        </w:tc>
        <w:tc>
          <w:tcPr>
            <w:tcW w:w="3312" w:type="dxa"/>
          </w:tcPr>
          <w:p w14:paraId="1530D6F9" w14:textId="77777777" w:rsidR="000A7AB6" w:rsidRPr="00EB0A11" w:rsidRDefault="009620EE">
            <w:pPr>
              <w:rPr>
                <w:rFonts w:cs="Times New Roman"/>
              </w:rPr>
            </w:pPr>
            <w:r w:rsidRPr="00EB0A11">
              <w:rPr>
                <w:rFonts w:cs="Times New Roman"/>
              </w:rPr>
              <w:t>3,000,000</w:t>
            </w:r>
          </w:p>
        </w:tc>
      </w:tr>
      <w:tr w:rsidR="000A7AB6" w:rsidRPr="00EB0A11" w14:paraId="3DFBFC6E" w14:textId="77777777">
        <w:trPr>
          <w:jc w:val="center"/>
        </w:trPr>
        <w:tc>
          <w:tcPr>
            <w:tcW w:w="3312" w:type="dxa"/>
          </w:tcPr>
          <w:p w14:paraId="43B3A48A" w14:textId="77777777" w:rsidR="000A7AB6" w:rsidRPr="00EB0A11" w:rsidRDefault="009620EE">
            <w:pPr>
              <w:rPr>
                <w:rFonts w:cs="Times New Roman"/>
              </w:rPr>
            </w:pPr>
            <w:r w:rsidRPr="00EB0A11">
              <w:rPr>
                <w:rFonts w:cs="Times New Roman"/>
              </w:rPr>
              <w:t>Delivery vehicle contribution/down payment</w:t>
            </w:r>
          </w:p>
        </w:tc>
        <w:tc>
          <w:tcPr>
            <w:tcW w:w="3312" w:type="dxa"/>
          </w:tcPr>
          <w:p w14:paraId="5DBC22CA" w14:textId="77777777" w:rsidR="000A7AB6" w:rsidRPr="00EB0A11" w:rsidRDefault="009620EE">
            <w:pPr>
              <w:rPr>
                <w:rFonts w:cs="Times New Roman"/>
              </w:rPr>
            </w:pPr>
            <w:r w:rsidRPr="00EB0A11">
              <w:rPr>
                <w:rFonts w:cs="Times New Roman"/>
              </w:rPr>
              <w:t>Supports collection and delivery; full vehicle purchase may require financing</w:t>
            </w:r>
          </w:p>
        </w:tc>
        <w:tc>
          <w:tcPr>
            <w:tcW w:w="3312" w:type="dxa"/>
          </w:tcPr>
          <w:p w14:paraId="158F855D" w14:textId="77777777" w:rsidR="000A7AB6" w:rsidRPr="00EB0A11" w:rsidRDefault="009620EE">
            <w:pPr>
              <w:rPr>
                <w:rFonts w:cs="Times New Roman"/>
              </w:rPr>
            </w:pPr>
            <w:r w:rsidRPr="00EB0A11">
              <w:rPr>
                <w:rFonts w:cs="Times New Roman"/>
              </w:rPr>
              <w:t>12,000,000</w:t>
            </w:r>
          </w:p>
        </w:tc>
      </w:tr>
      <w:tr w:rsidR="000A7AB6" w:rsidRPr="00EB0A11" w14:paraId="5EA9619E" w14:textId="77777777">
        <w:trPr>
          <w:jc w:val="center"/>
        </w:trPr>
        <w:tc>
          <w:tcPr>
            <w:tcW w:w="3312" w:type="dxa"/>
          </w:tcPr>
          <w:p w14:paraId="070FD1EB" w14:textId="77777777" w:rsidR="000A7AB6" w:rsidRPr="00EB0A11" w:rsidRDefault="009620EE">
            <w:pPr>
              <w:rPr>
                <w:rFonts w:cs="Times New Roman"/>
              </w:rPr>
            </w:pPr>
            <w:r w:rsidRPr="00EB0A11">
              <w:rPr>
                <w:rFonts w:cs="Times New Roman"/>
              </w:rPr>
              <w:t>Warehouse handling equipment</w:t>
            </w:r>
          </w:p>
        </w:tc>
        <w:tc>
          <w:tcPr>
            <w:tcW w:w="3312" w:type="dxa"/>
          </w:tcPr>
          <w:p w14:paraId="04F4E291" w14:textId="77777777" w:rsidR="000A7AB6" w:rsidRPr="00EB0A11" w:rsidRDefault="009620EE">
            <w:pPr>
              <w:rPr>
                <w:rFonts w:cs="Times New Roman"/>
              </w:rPr>
            </w:pPr>
            <w:r w:rsidRPr="00EB0A11">
              <w:rPr>
                <w:rFonts w:cs="Times New Roman"/>
              </w:rPr>
              <w:t>Trolleys, pallets, ladders and safe movement equipment</w:t>
            </w:r>
          </w:p>
        </w:tc>
        <w:tc>
          <w:tcPr>
            <w:tcW w:w="3312" w:type="dxa"/>
          </w:tcPr>
          <w:p w14:paraId="41A47F03" w14:textId="77777777" w:rsidR="000A7AB6" w:rsidRPr="00EB0A11" w:rsidRDefault="009620EE">
            <w:pPr>
              <w:rPr>
                <w:rFonts w:cs="Times New Roman"/>
              </w:rPr>
            </w:pPr>
            <w:r w:rsidRPr="00EB0A11">
              <w:rPr>
                <w:rFonts w:cs="Times New Roman"/>
              </w:rPr>
              <w:t>2,000,000</w:t>
            </w:r>
          </w:p>
        </w:tc>
      </w:tr>
      <w:tr w:rsidR="000A7AB6" w:rsidRPr="00EB0A11" w14:paraId="6770C286" w14:textId="77777777">
        <w:trPr>
          <w:jc w:val="center"/>
        </w:trPr>
        <w:tc>
          <w:tcPr>
            <w:tcW w:w="3312" w:type="dxa"/>
          </w:tcPr>
          <w:p w14:paraId="2312C7D6" w14:textId="77777777" w:rsidR="000A7AB6" w:rsidRPr="00EB0A11" w:rsidRDefault="009620EE">
            <w:pPr>
              <w:rPr>
                <w:rFonts w:cs="Times New Roman"/>
              </w:rPr>
            </w:pPr>
            <w:r w:rsidRPr="00EB0A11">
              <w:rPr>
                <w:rFonts w:cs="Times New Roman"/>
              </w:rPr>
              <w:t>Power backup and communication equipment</w:t>
            </w:r>
          </w:p>
        </w:tc>
        <w:tc>
          <w:tcPr>
            <w:tcW w:w="3312" w:type="dxa"/>
          </w:tcPr>
          <w:p w14:paraId="228923A0" w14:textId="77777777" w:rsidR="000A7AB6" w:rsidRPr="00EB0A11" w:rsidRDefault="009620EE">
            <w:pPr>
              <w:rPr>
                <w:rFonts w:cs="Times New Roman"/>
              </w:rPr>
            </w:pPr>
            <w:r w:rsidRPr="00EB0A11">
              <w:rPr>
                <w:rFonts w:cs="Times New Roman"/>
              </w:rPr>
              <w:t>Protects systems and supports reliable communication</w:t>
            </w:r>
          </w:p>
        </w:tc>
        <w:tc>
          <w:tcPr>
            <w:tcW w:w="3312" w:type="dxa"/>
          </w:tcPr>
          <w:p w14:paraId="02288486" w14:textId="77777777" w:rsidR="000A7AB6" w:rsidRPr="00EB0A11" w:rsidRDefault="009620EE">
            <w:pPr>
              <w:rPr>
                <w:rFonts w:cs="Times New Roman"/>
              </w:rPr>
            </w:pPr>
            <w:r w:rsidRPr="00EB0A11">
              <w:rPr>
                <w:rFonts w:cs="Times New Roman"/>
              </w:rPr>
              <w:t>1,500,000</w:t>
            </w:r>
          </w:p>
        </w:tc>
      </w:tr>
      <w:tr w:rsidR="000A7AB6" w:rsidRPr="00EB0A11" w14:paraId="39ED6206" w14:textId="77777777">
        <w:trPr>
          <w:jc w:val="center"/>
        </w:trPr>
        <w:tc>
          <w:tcPr>
            <w:tcW w:w="3312" w:type="dxa"/>
          </w:tcPr>
          <w:p w14:paraId="6BE37136" w14:textId="77777777" w:rsidR="000A7AB6" w:rsidRPr="00EB0A11" w:rsidRDefault="009620EE">
            <w:pPr>
              <w:rPr>
                <w:rFonts w:cs="Times New Roman"/>
              </w:rPr>
            </w:pPr>
            <w:r w:rsidRPr="00EB0A11">
              <w:rPr>
                <w:rFonts w:cs="Times New Roman"/>
              </w:rPr>
              <w:t>Security and safety equipment</w:t>
            </w:r>
          </w:p>
        </w:tc>
        <w:tc>
          <w:tcPr>
            <w:tcW w:w="3312" w:type="dxa"/>
          </w:tcPr>
          <w:p w14:paraId="0F7B0FFE" w14:textId="77777777" w:rsidR="000A7AB6" w:rsidRPr="00EB0A11" w:rsidRDefault="009620EE">
            <w:pPr>
              <w:rPr>
                <w:rFonts w:cs="Times New Roman"/>
              </w:rPr>
            </w:pPr>
            <w:r w:rsidRPr="00EB0A11">
              <w:rPr>
                <w:rFonts w:cs="Times New Roman"/>
              </w:rPr>
              <w:t>CCTV, locks, extinguishers and protective systems</w:t>
            </w:r>
          </w:p>
        </w:tc>
        <w:tc>
          <w:tcPr>
            <w:tcW w:w="3312" w:type="dxa"/>
          </w:tcPr>
          <w:p w14:paraId="7F2141FC" w14:textId="77777777" w:rsidR="000A7AB6" w:rsidRPr="00EB0A11" w:rsidRDefault="009620EE">
            <w:pPr>
              <w:rPr>
                <w:rFonts w:cs="Times New Roman"/>
              </w:rPr>
            </w:pPr>
            <w:r w:rsidRPr="00EB0A11">
              <w:rPr>
                <w:rFonts w:cs="Times New Roman"/>
              </w:rPr>
              <w:t>1,500,000</w:t>
            </w:r>
          </w:p>
        </w:tc>
      </w:tr>
      <w:tr w:rsidR="000A7AB6" w:rsidRPr="00EB0A11" w14:paraId="55BBD8B8" w14:textId="77777777">
        <w:trPr>
          <w:jc w:val="center"/>
        </w:trPr>
        <w:tc>
          <w:tcPr>
            <w:tcW w:w="3312" w:type="dxa"/>
          </w:tcPr>
          <w:p w14:paraId="62D65539" w14:textId="77777777" w:rsidR="000A7AB6" w:rsidRPr="00EB0A11" w:rsidRDefault="009620EE">
            <w:pPr>
              <w:rPr>
                <w:rFonts w:cs="Times New Roman"/>
              </w:rPr>
            </w:pPr>
            <w:r w:rsidRPr="00EB0A11">
              <w:rPr>
                <w:rFonts w:cs="Times New Roman"/>
              </w:rPr>
              <w:t>Signboard and branding equipment</w:t>
            </w:r>
          </w:p>
        </w:tc>
        <w:tc>
          <w:tcPr>
            <w:tcW w:w="3312" w:type="dxa"/>
          </w:tcPr>
          <w:p w14:paraId="53904BC4" w14:textId="77777777" w:rsidR="000A7AB6" w:rsidRPr="00EB0A11" w:rsidRDefault="009620EE">
            <w:pPr>
              <w:rPr>
                <w:rFonts w:cs="Times New Roman"/>
              </w:rPr>
            </w:pPr>
            <w:r w:rsidRPr="00EB0A11">
              <w:rPr>
                <w:rFonts w:cs="Times New Roman"/>
              </w:rPr>
              <w:t>Improves business visibility and professional identity</w:t>
            </w:r>
          </w:p>
        </w:tc>
        <w:tc>
          <w:tcPr>
            <w:tcW w:w="3312" w:type="dxa"/>
          </w:tcPr>
          <w:p w14:paraId="61B772CC" w14:textId="77777777" w:rsidR="000A7AB6" w:rsidRPr="00EB0A11" w:rsidRDefault="009620EE">
            <w:pPr>
              <w:rPr>
                <w:rFonts w:cs="Times New Roman"/>
              </w:rPr>
            </w:pPr>
            <w:r w:rsidRPr="00EB0A11">
              <w:rPr>
                <w:rFonts w:cs="Times New Roman"/>
              </w:rPr>
              <w:t>500,000</w:t>
            </w:r>
          </w:p>
        </w:tc>
      </w:tr>
      <w:tr w:rsidR="000A7AB6" w:rsidRPr="00EB0A11" w14:paraId="26E1DFBD" w14:textId="77777777">
        <w:trPr>
          <w:jc w:val="center"/>
        </w:trPr>
        <w:tc>
          <w:tcPr>
            <w:tcW w:w="3312" w:type="dxa"/>
          </w:tcPr>
          <w:p w14:paraId="2275F82B" w14:textId="77777777" w:rsidR="000A7AB6" w:rsidRPr="00EB0A11" w:rsidRDefault="009620EE">
            <w:pPr>
              <w:rPr>
                <w:rFonts w:cs="Times New Roman"/>
              </w:rPr>
            </w:pPr>
            <w:r w:rsidRPr="00EB0A11">
              <w:rPr>
                <w:rFonts w:cs="Times New Roman"/>
              </w:rPr>
              <w:t>Total fixed assets</w:t>
            </w:r>
          </w:p>
        </w:tc>
        <w:tc>
          <w:tcPr>
            <w:tcW w:w="3312" w:type="dxa"/>
          </w:tcPr>
          <w:p w14:paraId="22BE3DA0" w14:textId="77777777" w:rsidR="000A7AB6" w:rsidRPr="00EB0A11" w:rsidRDefault="009620EE">
            <w:pPr>
              <w:rPr>
                <w:rFonts w:cs="Times New Roman"/>
              </w:rPr>
            </w:pPr>
            <w:r w:rsidRPr="00EB0A11">
              <w:rPr>
                <w:rFonts w:cs="Times New Roman"/>
              </w:rPr>
              <w:t>Long-term resources used for more than one accounting period</w:t>
            </w:r>
          </w:p>
        </w:tc>
        <w:tc>
          <w:tcPr>
            <w:tcW w:w="3312" w:type="dxa"/>
          </w:tcPr>
          <w:p w14:paraId="774ED8D8" w14:textId="77777777" w:rsidR="000A7AB6" w:rsidRPr="00EB0A11" w:rsidRDefault="009620EE">
            <w:pPr>
              <w:rPr>
                <w:rFonts w:cs="Times New Roman"/>
              </w:rPr>
            </w:pPr>
            <w:r w:rsidRPr="00EB0A11">
              <w:rPr>
                <w:rFonts w:cs="Times New Roman"/>
              </w:rPr>
              <w:t>28,500,000</w:t>
            </w:r>
          </w:p>
        </w:tc>
      </w:tr>
    </w:tbl>
    <w:p w14:paraId="42512682"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6.2 Preliminary Expenses</w:t>
      </w:r>
    </w:p>
    <w:tbl>
      <w:tblPr>
        <w:tblStyle w:val="TableGrid"/>
        <w:tblW w:w="0" w:type="auto"/>
        <w:jc w:val="center"/>
        <w:tblLook w:val="04A0" w:firstRow="1" w:lastRow="0" w:firstColumn="1" w:lastColumn="0" w:noHBand="0" w:noVBand="1"/>
      </w:tblPr>
      <w:tblGrid>
        <w:gridCol w:w="3312"/>
        <w:gridCol w:w="3312"/>
        <w:gridCol w:w="3312"/>
      </w:tblGrid>
      <w:tr w:rsidR="000A7AB6" w:rsidRPr="00EB0A11" w14:paraId="0353A1EC" w14:textId="77777777">
        <w:trPr>
          <w:jc w:val="center"/>
        </w:trPr>
        <w:tc>
          <w:tcPr>
            <w:tcW w:w="3312" w:type="dxa"/>
          </w:tcPr>
          <w:p w14:paraId="3E3F22B1" w14:textId="77777777" w:rsidR="000A7AB6" w:rsidRPr="00EB0A11" w:rsidRDefault="009620EE">
            <w:pPr>
              <w:rPr>
                <w:rFonts w:cs="Times New Roman"/>
              </w:rPr>
            </w:pPr>
            <w:r w:rsidRPr="00EB0A11">
              <w:rPr>
                <w:rFonts w:cs="Times New Roman"/>
              </w:rPr>
              <w:t>Item</w:t>
            </w:r>
          </w:p>
        </w:tc>
        <w:tc>
          <w:tcPr>
            <w:tcW w:w="3312" w:type="dxa"/>
          </w:tcPr>
          <w:p w14:paraId="1722B57F" w14:textId="77777777" w:rsidR="000A7AB6" w:rsidRPr="00EB0A11" w:rsidRDefault="009620EE">
            <w:pPr>
              <w:rPr>
                <w:rFonts w:cs="Times New Roman"/>
              </w:rPr>
            </w:pPr>
            <w:r w:rsidRPr="00EB0A11">
              <w:rPr>
                <w:rFonts w:cs="Times New Roman"/>
              </w:rPr>
              <w:t>Financial Explanation, Purpose and Example</w:t>
            </w:r>
          </w:p>
        </w:tc>
        <w:tc>
          <w:tcPr>
            <w:tcW w:w="3312" w:type="dxa"/>
          </w:tcPr>
          <w:p w14:paraId="299990C5" w14:textId="77777777" w:rsidR="000A7AB6" w:rsidRPr="00EB0A11" w:rsidRDefault="009620EE">
            <w:pPr>
              <w:rPr>
                <w:rFonts w:cs="Times New Roman"/>
              </w:rPr>
            </w:pPr>
            <w:r w:rsidRPr="00EB0A11">
              <w:rPr>
                <w:rFonts w:cs="Times New Roman"/>
              </w:rPr>
              <w:t>Estimated Cost (TZS)</w:t>
            </w:r>
          </w:p>
        </w:tc>
      </w:tr>
      <w:tr w:rsidR="000A7AB6" w:rsidRPr="00EB0A11" w14:paraId="3E94647B" w14:textId="77777777">
        <w:trPr>
          <w:jc w:val="center"/>
        </w:trPr>
        <w:tc>
          <w:tcPr>
            <w:tcW w:w="3312" w:type="dxa"/>
          </w:tcPr>
          <w:p w14:paraId="3A7791BB" w14:textId="77777777" w:rsidR="000A7AB6" w:rsidRPr="00EB0A11" w:rsidRDefault="009620EE">
            <w:pPr>
              <w:rPr>
                <w:rFonts w:cs="Times New Roman"/>
              </w:rPr>
            </w:pPr>
            <w:r w:rsidRPr="00EB0A11">
              <w:rPr>
                <w:rFonts w:cs="Times New Roman"/>
              </w:rPr>
              <w:t xml:space="preserve">Registration, </w:t>
            </w:r>
            <w:proofErr w:type="spellStart"/>
            <w:r w:rsidRPr="00EB0A11">
              <w:rPr>
                <w:rFonts w:cs="Times New Roman"/>
              </w:rPr>
              <w:t>licences</w:t>
            </w:r>
            <w:proofErr w:type="spellEnd"/>
            <w:r w:rsidRPr="00EB0A11">
              <w:rPr>
                <w:rFonts w:cs="Times New Roman"/>
              </w:rPr>
              <w:t xml:space="preserve"> and professional fees</w:t>
            </w:r>
          </w:p>
        </w:tc>
        <w:tc>
          <w:tcPr>
            <w:tcW w:w="3312" w:type="dxa"/>
          </w:tcPr>
          <w:p w14:paraId="181E9937" w14:textId="77777777" w:rsidR="000A7AB6" w:rsidRPr="00EB0A11" w:rsidRDefault="009620EE">
            <w:pPr>
              <w:rPr>
                <w:rFonts w:cs="Times New Roman"/>
              </w:rPr>
            </w:pPr>
            <w:r w:rsidRPr="00EB0A11">
              <w:rPr>
                <w:rFonts w:cs="Times New Roman"/>
              </w:rPr>
              <w:t>Business, tax, local and applicable regulatory setup costs</w:t>
            </w:r>
          </w:p>
        </w:tc>
        <w:tc>
          <w:tcPr>
            <w:tcW w:w="3312" w:type="dxa"/>
          </w:tcPr>
          <w:p w14:paraId="68E89B22" w14:textId="77777777" w:rsidR="000A7AB6" w:rsidRPr="00EB0A11" w:rsidRDefault="009620EE">
            <w:pPr>
              <w:rPr>
                <w:rFonts w:cs="Times New Roman"/>
              </w:rPr>
            </w:pPr>
            <w:r w:rsidRPr="00EB0A11">
              <w:rPr>
                <w:rFonts w:cs="Times New Roman"/>
              </w:rPr>
              <w:t>2,000,000</w:t>
            </w:r>
          </w:p>
        </w:tc>
      </w:tr>
      <w:tr w:rsidR="000A7AB6" w:rsidRPr="00EB0A11" w14:paraId="66247D7F" w14:textId="77777777">
        <w:trPr>
          <w:jc w:val="center"/>
        </w:trPr>
        <w:tc>
          <w:tcPr>
            <w:tcW w:w="3312" w:type="dxa"/>
          </w:tcPr>
          <w:p w14:paraId="5DDFA98F" w14:textId="77777777" w:rsidR="000A7AB6" w:rsidRPr="00EB0A11" w:rsidRDefault="009620EE">
            <w:pPr>
              <w:rPr>
                <w:rFonts w:cs="Times New Roman"/>
              </w:rPr>
            </w:pPr>
            <w:r w:rsidRPr="00EB0A11">
              <w:rPr>
                <w:rFonts w:cs="Times New Roman"/>
              </w:rPr>
              <w:t>Rent deposit and advance</w:t>
            </w:r>
          </w:p>
        </w:tc>
        <w:tc>
          <w:tcPr>
            <w:tcW w:w="3312" w:type="dxa"/>
          </w:tcPr>
          <w:p w14:paraId="6878BBD9" w14:textId="77777777" w:rsidR="000A7AB6" w:rsidRPr="00EB0A11" w:rsidRDefault="009620EE">
            <w:pPr>
              <w:rPr>
                <w:rFonts w:cs="Times New Roman"/>
              </w:rPr>
            </w:pPr>
            <w:r w:rsidRPr="00EB0A11">
              <w:rPr>
                <w:rFonts w:cs="Times New Roman"/>
              </w:rPr>
              <w:t>Secures office, showroom and storage premises</w:t>
            </w:r>
          </w:p>
        </w:tc>
        <w:tc>
          <w:tcPr>
            <w:tcW w:w="3312" w:type="dxa"/>
          </w:tcPr>
          <w:p w14:paraId="7ACB590F" w14:textId="77777777" w:rsidR="000A7AB6" w:rsidRPr="00EB0A11" w:rsidRDefault="009620EE">
            <w:pPr>
              <w:rPr>
                <w:rFonts w:cs="Times New Roman"/>
              </w:rPr>
            </w:pPr>
            <w:r w:rsidRPr="00EB0A11">
              <w:rPr>
                <w:rFonts w:cs="Times New Roman"/>
              </w:rPr>
              <w:t>3,000,000</w:t>
            </w:r>
          </w:p>
        </w:tc>
      </w:tr>
      <w:tr w:rsidR="000A7AB6" w:rsidRPr="00EB0A11" w14:paraId="52D5876C" w14:textId="77777777">
        <w:trPr>
          <w:jc w:val="center"/>
        </w:trPr>
        <w:tc>
          <w:tcPr>
            <w:tcW w:w="3312" w:type="dxa"/>
          </w:tcPr>
          <w:p w14:paraId="20EF6474" w14:textId="77777777" w:rsidR="000A7AB6" w:rsidRPr="00EB0A11" w:rsidRDefault="009620EE">
            <w:pPr>
              <w:rPr>
                <w:rFonts w:cs="Times New Roman"/>
              </w:rPr>
            </w:pPr>
            <w:r w:rsidRPr="00EB0A11">
              <w:rPr>
                <w:rFonts w:cs="Times New Roman"/>
              </w:rPr>
              <w:t>Insurance and initial inspections</w:t>
            </w:r>
          </w:p>
        </w:tc>
        <w:tc>
          <w:tcPr>
            <w:tcW w:w="3312" w:type="dxa"/>
          </w:tcPr>
          <w:p w14:paraId="1AED7E86" w14:textId="77777777" w:rsidR="000A7AB6" w:rsidRPr="00EB0A11" w:rsidRDefault="009620EE">
            <w:pPr>
              <w:rPr>
                <w:rFonts w:cs="Times New Roman"/>
              </w:rPr>
            </w:pPr>
            <w:r w:rsidRPr="00EB0A11">
              <w:rPr>
                <w:rFonts w:cs="Times New Roman"/>
              </w:rPr>
              <w:t>Protects stock, premises, vehicle and business risks</w:t>
            </w:r>
          </w:p>
        </w:tc>
        <w:tc>
          <w:tcPr>
            <w:tcW w:w="3312" w:type="dxa"/>
          </w:tcPr>
          <w:p w14:paraId="241B9FFE" w14:textId="77777777" w:rsidR="000A7AB6" w:rsidRPr="00EB0A11" w:rsidRDefault="009620EE">
            <w:pPr>
              <w:rPr>
                <w:rFonts w:cs="Times New Roman"/>
              </w:rPr>
            </w:pPr>
            <w:r w:rsidRPr="00EB0A11">
              <w:rPr>
                <w:rFonts w:cs="Times New Roman"/>
              </w:rPr>
              <w:t>1,000,000</w:t>
            </w:r>
          </w:p>
        </w:tc>
      </w:tr>
      <w:tr w:rsidR="000A7AB6" w:rsidRPr="00EB0A11" w14:paraId="1D8623C5" w14:textId="77777777">
        <w:trPr>
          <w:jc w:val="center"/>
        </w:trPr>
        <w:tc>
          <w:tcPr>
            <w:tcW w:w="3312" w:type="dxa"/>
          </w:tcPr>
          <w:p w14:paraId="64B92442" w14:textId="77777777" w:rsidR="000A7AB6" w:rsidRPr="00EB0A11" w:rsidRDefault="009620EE">
            <w:pPr>
              <w:rPr>
                <w:rFonts w:cs="Times New Roman"/>
              </w:rPr>
            </w:pPr>
            <w:r w:rsidRPr="00EB0A11">
              <w:rPr>
                <w:rFonts w:cs="Times New Roman"/>
              </w:rPr>
              <w:t>Website, branding and opening promotion</w:t>
            </w:r>
          </w:p>
        </w:tc>
        <w:tc>
          <w:tcPr>
            <w:tcW w:w="3312" w:type="dxa"/>
          </w:tcPr>
          <w:p w14:paraId="2DB0D2A4" w14:textId="77777777" w:rsidR="000A7AB6" w:rsidRPr="00EB0A11" w:rsidRDefault="009620EE">
            <w:pPr>
              <w:rPr>
                <w:rFonts w:cs="Times New Roman"/>
              </w:rPr>
            </w:pPr>
            <w:r w:rsidRPr="00EB0A11">
              <w:rPr>
                <w:rFonts w:cs="Times New Roman"/>
              </w:rPr>
              <w:t>Professional website, brochures, signboard and launch communication</w:t>
            </w:r>
          </w:p>
        </w:tc>
        <w:tc>
          <w:tcPr>
            <w:tcW w:w="3312" w:type="dxa"/>
          </w:tcPr>
          <w:p w14:paraId="738DAF2C" w14:textId="77777777" w:rsidR="000A7AB6" w:rsidRPr="00EB0A11" w:rsidRDefault="009620EE">
            <w:pPr>
              <w:rPr>
                <w:rFonts w:cs="Times New Roman"/>
              </w:rPr>
            </w:pPr>
            <w:r w:rsidRPr="00EB0A11">
              <w:rPr>
                <w:rFonts w:cs="Times New Roman"/>
              </w:rPr>
              <w:t>1,000,000</w:t>
            </w:r>
          </w:p>
        </w:tc>
      </w:tr>
      <w:tr w:rsidR="000A7AB6" w:rsidRPr="00EB0A11" w14:paraId="240A975B" w14:textId="77777777">
        <w:trPr>
          <w:jc w:val="center"/>
        </w:trPr>
        <w:tc>
          <w:tcPr>
            <w:tcW w:w="3312" w:type="dxa"/>
          </w:tcPr>
          <w:p w14:paraId="3E170EEA" w14:textId="77777777" w:rsidR="000A7AB6" w:rsidRPr="00EB0A11" w:rsidRDefault="009620EE">
            <w:pPr>
              <w:rPr>
                <w:rFonts w:cs="Times New Roman"/>
              </w:rPr>
            </w:pPr>
            <w:r w:rsidRPr="00EB0A11">
              <w:rPr>
                <w:rFonts w:cs="Times New Roman"/>
              </w:rPr>
              <w:t>Recruitment and staff orientation</w:t>
            </w:r>
          </w:p>
        </w:tc>
        <w:tc>
          <w:tcPr>
            <w:tcW w:w="3312" w:type="dxa"/>
          </w:tcPr>
          <w:p w14:paraId="15A3F263" w14:textId="77777777" w:rsidR="000A7AB6" w:rsidRPr="00EB0A11" w:rsidRDefault="009620EE">
            <w:pPr>
              <w:rPr>
                <w:rFonts w:cs="Times New Roman"/>
              </w:rPr>
            </w:pPr>
            <w:r w:rsidRPr="00EB0A11">
              <w:rPr>
                <w:rFonts w:cs="Times New Roman"/>
              </w:rPr>
              <w:t>Selection and training in quality, storage and customer service</w:t>
            </w:r>
          </w:p>
        </w:tc>
        <w:tc>
          <w:tcPr>
            <w:tcW w:w="3312" w:type="dxa"/>
          </w:tcPr>
          <w:p w14:paraId="4D968F77" w14:textId="77777777" w:rsidR="000A7AB6" w:rsidRPr="00EB0A11" w:rsidRDefault="009620EE">
            <w:pPr>
              <w:rPr>
                <w:rFonts w:cs="Times New Roman"/>
              </w:rPr>
            </w:pPr>
            <w:r w:rsidRPr="00EB0A11">
              <w:rPr>
                <w:rFonts w:cs="Times New Roman"/>
              </w:rPr>
              <w:t>500,000</w:t>
            </w:r>
          </w:p>
        </w:tc>
      </w:tr>
      <w:tr w:rsidR="000A7AB6" w:rsidRPr="00EB0A11" w14:paraId="1B9F8FA1" w14:textId="77777777">
        <w:trPr>
          <w:jc w:val="center"/>
        </w:trPr>
        <w:tc>
          <w:tcPr>
            <w:tcW w:w="3312" w:type="dxa"/>
          </w:tcPr>
          <w:p w14:paraId="455D50B4" w14:textId="77777777" w:rsidR="000A7AB6" w:rsidRPr="00EB0A11" w:rsidRDefault="009620EE">
            <w:pPr>
              <w:rPr>
                <w:rFonts w:cs="Times New Roman"/>
              </w:rPr>
            </w:pPr>
            <w:r w:rsidRPr="00EB0A11">
              <w:rPr>
                <w:rFonts w:cs="Times New Roman"/>
              </w:rPr>
              <w:t>Pre-opening transport and contingency</w:t>
            </w:r>
          </w:p>
        </w:tc>
        <w:tc>
          <w:tcPr>
            <w:tcW w:w="3312" w:type="dxa"/>
          </w:tcPr>
          <w:p w14:paraId="27EDF0A5" w14:textId="77777777" w:rsidR="000A7AB6" w:rsidRPr="00EB0A11" w:rsidRDefault="009620EE">
            <w:pPr>
              <w:rPr>
                <w:rFonts w:cs="Times New Roman"/>
              </w:rPr>
            </w:pPr>
            <w:r w:rsidRPr="00EB0A11">
              <w:rPr>
                <w:rFonts w:cs="Times New Roman"/>
              </w:rPr>
              <w:t>Supplier visits, setup transport and unexpected costs</w:t>
            </w:r>
          </w:p>
        </w:tc>
        <w:tc>
          <w:tcPr>
            <w:tcW w:w="3312" w:type="dxa"/>
          </w:tcPr>
          <w:p w14:paraId="6E35A8F4" w14:textId="77777777" w:rsidR="000A7AB6" w:rsidRPr="00EB0A11" w:rsidRDefault="009620EE">
            <w:pPr>
              <w:rPr>
                <w:rFonts w:cs="Times New Roman"/>
              </w:rPr>
            </w:pPr>
            <w:r w:rsidRPr="00EB0A11">
              <w:rPr>
                <w:rFonts w:cs="Times New Roman"/>
              </w:rPr>
              <w:t>1,000,000</w:t>
            </w:r>
          </w:p>
        </w:tc>
      </w:tr>
      <w:tr w:rsidR="000A7AB6" w:rsidRPr="00EB0A11" w14:paraId="7BD784A7" w14:textId="77777777">
        <w:trPr>
          <w:jc w:val="center"/>
        </w:trPr>
        <w:tc>
          <w:tcPr>
            <w:tcW w:w="3312" w:type="dxa"/>
          </w:tcPr>
          <w:p w14:paraId="5355D80C" w14:textId="77777777" w:rsidR="000A7AB6" w:rsidRPr="00EB0A11" w:rsidRDefault="009620EE">
            <w:pPr>
              <w:rPr>
                <w:rFonts w:cs="Times New Roman"/>
              </w:rPr>
            </w:pPr>
            <w:r w:rsidRPr="00EB0A11">
              <w:rPr>
                <w:rFonts w:cs="Times New Roman"/>
              </w:rPr>
              <w:t>Total preliminary expenses</w:t>
            </w:r>
          </w:p>
        </w:tc>
        <w:tc>
          <w:tcPr>
            <w:tcW w:w="3312" w:type="dxa"/>
          </w:tcPr>
          <w:p w14:paraId="1F4E25EB" w14:textId="77777777" w:rsidR="000A7AB6" w:rsidRPr="00EB0A11" w:rsidRDefault="009620EE">
            <w:pPr>
              <w:rPr>
                <w:rFonts w:cs="Times New Roman"/>
              </w:rPr>
            </w:pPr>
            <w:r w:rsidRPr="00EB0A11">
              <w:rPr>
                <w:rFonts w:cs="Times New Roman"/>
              </w:rPr>
              <w:t>One-time costs incurred before normal trading begins</w:t>
            </w:r>
          </w:p>
        </w:tc>
        <w:tc>
          <w:tcPr>
            <w:tcW w:w="3312" w:type="dxa"/>
          </w:tcPr>
          <w:p w14:paraId="14116EE2" w14:textId="77777777" w:rsidR="000A7AB6" w:rsidRPr="00EB0A11" w:rsidRDefault="009620EE">
            <w:pPr>
              <w:rPr>
                <w:rFonts w:cs="Times New Roman"/>
              </w:rPr>
            </w:pPr>
            <w:r w:rsidRPr="00EB0A11">
              <w:rPr>
                <w:rFonts w:cs="Times New Roman"/>
              </w:rPr>
              <w:t>8,500,000</w:t>
            </w:r>
          </w:p>
        </w:tc>
      </w:tr>
    </w:tbl>
    <w:p w14:paraId="1608EF7C"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lastRenderedPageBreak/>
        <w:t>6.3 Working Capital</w:t>
      </w:r>
    </w:p>
    <w:tbl>
      <w:tblPr>
        <w:tblStyle w:val="TableGrid"/>
        <w:tblW w:w="0" w:type="auto"/>
        <w:jc w:val="center"/>
        <w:tblLook w:val="04A0" w:firstRow="1" w:lastRow="0" w:firstColumn="1" w:lastColumn="0" w:noHBand="0" w:noVBand="1"/>
      </w:tblPr>
      <w:tblGrid>
        <w:gridCol w:w="3312"/>
        <w:gridCol w:w="3312"/>
        <w:gridCol w:w="3312"/>
      </w:tblGrid>
      <w:tr w:rsidR="000A7AB6" w:rsidRPr="00EB0A11" w14:paraId="01CB079E" w14:textId="77777777">
        <w:trPr>
          <w:jc w:val="center"/>
        </w:trPr>
        <w:tc>
          <w:tcPr>
            <w:tcW w:w="3312" w:type="dxa"/>
          </w:tcPr>
          <w:p w14:paraId="6FD8226A" w14:textId="77777777" w:rsidR="000A7AB6" w:rsidRPr="00EB0A11" w:rsidRDefault="009620EE">
            <w:pPr>
              <w:rPr>
                <w:rFonts w:cs="Times New Roman"/>
              </w:rPr>
            </w:pPr>
            <w:r w:rsidRPr="00EB0A11">
              <w:rPr>
                <w:rFonts w:cs="Times New Roman"/>
              </w:rPr>
              <w:t>Item</w:t>
            </w:r>
          </w:p>
        </w:tc>
        <w:tc>
          <w:tcPr>
            <w:tcW w:w="3312" w:type="dxa"/>
          </w:tcPr>
          <w:p w14:paraId="51AD2974" w14:textId="77777777" w:rsidR="000A7AB6" w:rsidRPr="00EB0A11" w:rsidRDefault="009620EE">
            <w:pPr>
              <w:rPr>
                <w:rFonts w:cs="Times New Roman"/>
              </w:rPr>
            </w:pPr>
            <w:r w:rsidRPr="00EB0A11">
              <w:rPr>
                <w:rFonts w:cs="Times New Roman"/>
              </w:rPr>
              <w:t>Financial Explanation, Purpose and Example</w:t>
            </w:r>
          </w:p>
        </w:tc>
        <w:tc>
          <w:tcPr>
            <w:tcW w:w="3312" w:type="dxa"/>
          </w:tcPr>
          <w:p w14:paraId="7B1C252C" w14:textId="77777777" w:rsidR="000A7AB6" w:rsidRPr="00EB0A11" w:rsidRDefault="009620EE">
            <w:pPr>
              <w:rPr>
                <w:rFonts w:cs="Times New Roman"/>
              </w:rPr>
            </w:pPr>
            <w:r w:rsidRPr="00EB0A11">
              <w:rPr>
                <w:rFonts w:cs="Times New Roman"/>
              </w:rPr>
              <w:t>Estimated Cost (TZS)</w:t>
            </w:r>
          </w:p>
        </w:tc>
      </w:tr>
      <w:tr w:rsidR="000A7AB6" w:rsidRPr="00EB0A11" w14:paraId="04A28CD8" w14:textId="77777777">
        <w:trPr>
          <w:jc w:val="center"/>
        </w:trPr>
        <w:tc>
          <w:tcPr>
            <w:tcW w:w="3312" w:type="dxa"/>
          </w:tcPr>
          <w:p w14:paraId="64EFEAF9" w14:textId="77777777" w:rsidR="000A7AB6" w:rsidRPr="00EB0A11" w:rsidRDefault="009620EE">
            <w:pPr>
              <w:rPr>
                <w:rFonts w:cs="Times New Roman"/>
              </w:rPr>
            </w:pPr>
            <w:r w:rsidRPr="00EB0A11">
              <w:rPr>
                <w:rFonts w:cs="Times New Roman"/>
              </w:rPr>
              <w:t>Opening medical-equipment stock</w:t>
            </w:r>
          </w:p>
        </w:tc>
        <w:tc>
          <w:tcPr>
            <w:tcW w:w="3312" w:type="dxa"/>
          </w:tcPr>
          <w:p w14:paraId="63164399" w14:textId="77777777" w:rsidR="000A7AB6" w:rsidRPr="00EB0A11" w:rsidRDefault="009620EE">
            <w:pPr>
              <w:rPr>
                <w:rFonts w:cs="Times New Roman"/>
              </w:rPr>
            </w:pPr>
            <w:r w:rsidRPr="00EB0A11">
              <w:rPr>
                <w:rFonts w:cs="Times New Roman"/>
              </w:rPr>
              <w:t>Fast-moving devices such as BP machines, thermometers and stethoscopes</w:t>
            </w:r>
          </w:p>
        </w:tc>
        <w:tc>
          <w:tcPr>
            <w:tcW w:w="3312" w:type="dxa"/>
          </w:tcPr>
          <w:p w14:paraId="682C4010" w14:textId="77777777" w:rsidR="000A7AB6" w:rsidRPr="00EB0A11" w:rsidRDefault="009620EE">
            <w:pPr>
              <w:rPr>
                <w:rFonts w:cs="Times New Roman"/>
              </w:rPr>
            </w:pPr>
            <w:r w:rsidRPr="00EB0A11">
              <w:rPr>
                <w:rFonts w:cs="Times New Roman"/>
              </w:rPr>
              <w:t>25,000,000</w:t>
            </w:r>
          </w:p>
        </w:tc>
      </w:tr>
      <w:tr w:rsidR="000A7AB6" w:rsidRPr="00EB0A11" w14:paraId="4951A7DA" w14:textId="77777777">
        <w:trPr>
          <w:jc w:val="center"/>
        </w:trPr>
        <w:tc>
          <w:tcPr>
            <w:tcW w:w="3312" w:type="dxa"/>
          </w:tcPr>
          <w:p w14:paraId="6B01E493" w14:textId="77777777" w:rsidR="000A7AB6" w:rsidRPr="00EB0A11" w:rsidRDefault="009620EE">
            <w:pPr>
              <w:rPr>
                <w:rFonts w:cs="Times New Roman"/>
              </w:rPr>
            </w:pPr>
            <w:r w:rsidRPr="00EB0A11">
              <w:rPr>
                <w:rFonts w:cs="Times New Roman"/>
              </w:rPr>
              <w:t>Opening consumable and protective stock</w:t>
            </w:r>
          </w:p>
        </w:tc>
        <w:tc>
          <w:tcPr>
            <w:tcW w:w="3312" w:type="dxa"/>
          </w:tcPr>
          <w:p w14:paraId="42AADEC0" w14:textId="77777777" w:rsidR="000A7AB6" w:rsidRPr="00EB0A11" w:rsidRDefault="009620EE">
            <w:pPr>
              <w:rPr>
                <w:rFonts w:cs="Times New Roman"/>
              </w:rPr>
            </w:pPr>
            <w:r w:rsidRPr="00EB0A11">
              <w:rPr>
                <w:rFonts w:cs="Times New Roman"/>
              </w:rPr>
              <w:t>Gloves, masks, first-aid supplies and selected approved consumables</w:t>
            </w:r>
          </w:p>
        </w:tc>
        <w:tc>
          <w:tcPr>
            <w:tcW w:w="3312" w:type="dxa"/>
          </w:tcPr>
          <w:p w14:paraId="303055A0" w14:textId="77777777" w:rsidR="000A7AB6" w:rsidRPr="00EB0A11" w:rsidRDefault="009620EE">
            <w:pPr>
              <w:rPr>
                <w:rFonts w:cs="Times New Roman"/>
              </w:rPr>
            </w:pPr>
            <w:r w:rsidRPr="00EB0A11">
              <w:rPr>
                <w:rFonts w:cs="Times New Roman"/>
              </w:rPr>
              <w:t>8,000,000</w:t>
            </w:r>
          </w:p>
        </w:tc>
      </w:tr>
      <w:tr w:rsidR="000A7AB6" w:rsidRPr="00EB0A11" w14:paraId="164533C7" w14:textId="77777777">
        <w:trPr>
          <w:jc w:val="center"/>
        </w:trPr>
        <w:tc>
          <w:tcPr>
            <w:tcW w:w="3312" w:type="dxa"/>
          </w:tcPr>
          <w:p w14:paraId="5CA13008" w14:textId="77777777" w:rsidR="000A7AB6" w:rsidRPr="00EB0A11" w:rsidRDefault="009620EE">
            <w:pPr>
              <w:rPr>
                <w:rFonts w:cs="Times New Roman"/>
              </w:rPr>
            </w:pPr>
            <w:r w:rsidRPr="00EB0A11">
              <w:rPr>
                <w:rFonts w:cs="Times New Roman"/>
              </w:rPr>
              <w:t>Salaries reserve</w:t>
            </w:r>
          </w:p>
        </w:tc>
        <w:tc>
          <w:tcPr>
            <w:tcW w:w="3312" w:type="dxa"/>
          </w:tcPr>
          <w:p w14:paraId="2EBC9AF1" w14:textId="77777777" w:rsidR="000A7AB6" w:rsidRPr="00EB0A11" w:rsidRDefault="009620EE">
            <w:pPr>
              <w:rPr>
                <w:rFonts w:cs="Times New Roman"/>
              </w:rPr>
            </w:pPr>
            <w:r w:rsidRPr="00EB0A11">
              <w:rPr>
                <w:rFonts w:cs="Times New Roman"/>
              </w:rPr>
              <w:t>Supports employee payments during the early operating period</w:t>
            </w:r>
          </w:p>
        </w:tc>
        <w:tc>
          <w:tcPr>
            <w:tcW w:w="3312" w:type="dxa"/>
          </w:tcPr>
          <w:p w14:paraId="1490E8F1" w14:textId="77777777" w:rsidR="000A7AB6" w:rsidRPr="00EB0A11" w:rsidRDefault="009620EE">
            <w:pPr>
              <w:rPr>
                <w:rFonts w:cs="Times New Roman"/>
              </w:rPr>
            </w:pPr>
            <w:r w:rsidRPr="00EB0A11">
              <w:rPr>
                <w:rFonts w:cs="Times New Roman"/>
              </w:rPr>
              <w:t>5,000,000</w:t>
            </w:r>
          </w:p>
        </w:tc>
      </w:tr>
      <w:tr w:rsidR="000A7AB6" w:rsidRPr="00EB0A11" w14:paraId="2681A4F6" w14:textId="77777777">
        <w:trPr>
          <w:jc w:val="center"/>
        </w:trPr>
        <w:tc>
          <w:tcPr>
            <w:tcW w:w="3312" w:type="dxa"/>
          </w:tcPr>
          <w:p w14:paraId="77E0250B" w14:textId="77777777" w:rsidR="000A7AB6" w:rsidRPr="00EB0A11" w:rsidRDefault="009620EE">
            <w:pPr>
              <w:rPr>
                <w:rFonts w:cs="Times New Roman"/>
              </w:rPr>
            </w:pPr>
            <w:r w:rsidRPr="00EB0A11">
              <w:rPr>
                <w:rFonts w:cs="Times New Roman"/>
              </w:rPr>
              <w:t>Utilities, internet and communication</w:t>
            </w:r>
          </w:p>
        </w:tc>
        <w:tc>
          <w:tcPr>
            <w:tcW w:w="3312" w:type="dxa"/>
          </w:tcPr>
          <w:p w14:paraId="6CFA0956" w14:textId="77777777" w:rsidR="000A7AB6" w:rsidRPr="00EB0A11" w:rsidRDefault="009620EE">
            <w:pPr>
              <w:rPr>
                <w:rFonts w:cs="Times New Roman"/>
              </w:rPr>
            </w:pPr>
            <w:r w:rsidRPr="00EB0A11">
              <w:rPr>
                <w:rFonts w:cs="Times New Roman"/>
              </w:rPr>
              <w:t>Electricity, water, data and telephone costs</w:t>
            </w:r>
          </w:p>
        </w:tc>
        <w:tc>
          <w:tcPr>
            <w:tcW w:w="3312" w:type="dxa"/>
          </w:tcPr>
          <w:p w14:paraId="4F450946" w14:textId="77777777" w:rsidR="000A7AB6" w:rsidRPr="00EB0A11" w:rsidRDefault="009620EE">
            <w:pPr>
              <w:rPr>
                <w:rFonts w:cs="Times New Roman"/>
              </w:rPr>
            </w:pPr>
            <w:r w:rsidRPr="00EB0A11">
              <w:rPr>
                <w:rFonts w:cs="Times New Roman"/>
              </w:rPr>
              <w:t>1,000,000</w:t>
            </w:r>
          </w:p>
        </w:tc>
      </w:tr>
      <w:tr w:rsidR="000A7AB6" w:rsidRPr="00EB0A11" w14:paraId="5A063CD5" w14:textId="77777777">
        <w:trPr>
          <w:jc w:val="center"/>
        </w:trPr>
        <w:tc>
          <w:tcPr>
            <w:tcW w:w="3312" w:type="dxa"/>
          </w:tcPr>
          <w:p w14:paraId="56A245BC" w14:textId="77777777" w:rsidR="000A7AB6" w:rsidRPr="00EB0A11" w:rsidRDefault="009620EE">
            <w:pPr>
              <w:rPr>
                <w:rFonts w:cs="Times New Roman"/>
              </w:rPr>
            </w:pPr>
            <w:r w:rsidRPr="00EB0A11">
              <w:rPr>
                <w:rFonts w:cs="Times New Roman"/>
              </w:rPr>
              <w:t>Fuel, delivery and maintenance reserve</w:t>
            </w:r>
          </w:p>
        </w:tc>
        <w:tc>
          <w:tcPr>
            <w:tcW w:w="3312" w:type="dxa"/>
          </w:tcPr>
          <w:p w14:paraId="2A5A2B5E" w14:textId="77777777" w:rsidR="000A7AB6" w:rsidRPr="00EB0A11" w:rsidRDefault="009620EE">
            <w:pPr>
              <w:rPr>
                <w:rFonts w:cs="Times New Roman"/>
              </w:rPr>
            </w:pPr>
            <w:r w:rsidRPr="00EB0A11">
              <w:rPr>
                <w:rFonts w:cs="Times New Roman"/>
              </w:rPr>
              <w:t>Supports customer deliveries and vehicle operations</w:t>
            </w:r>
          </w:p>
        </w:tc>
        <w:tc>
          <w:tcPr>
            <w:tcW w:w="3312" w:type="dxa"/>
          </w:tcPr>
          <w:p w14:paraId="603E8878" w14:textId="77777777" w:rsidR="000A7AB6" w:rsidRPr="00EB0A11" w:rsidRDefault="009620EE">
            <w:pPr>
              <w:rPr>
                <w:rFonts w:cs="Times New Roman"/>
              </w:rPr>
            </w:pPr>
            <w:r w:rsidRPr="00EB0A11">
              <w:rPr>
                <w:rFonts w:cs="Times New Roman"/>
              </w:rPr>
              <w:t>2,000,000</w:t>
            </w:r>
          </w:p>
        </w:tc>
      </w:tr>
      <w:tr w:rsidR="000A7AB6" w:rsidRPr="00EB0A11" w14:paraId="3A7D645E" w14:textId="77777777">
        <w:trPr>
          <w:jc w:val="center"/>
        </w:trPr>
        <w:tc>
          <w:tcPr>
            <w:tcW w:w="3312" w:type="dxa"/>
          </w:tcPr>
          <w:p w14:paraId="3C589E08" w14:textId="77777777" w:rsidR="000A7AB6" w:rsidRPr="00EB0A11" w:rsidRDefault="009620EE">
            <w:pPr>
              <w:rPr>
                <w:rFonts w:cs="Times New Roman"/>
              </w:rPr>
            </w:pPr>
            <w:r w:rsidRPr="00EB0A11">
              <w:rPr>
                <w:rFonts w:cs="Times New Roman"/>
              </w:rPr>
              <w:t>Cash reserve</w:t>
            </w:r>
          </w:p>
        </w:tc>
        <w:tc>
          <w:tcPr>
            <w:tcW w:w="3312" w:type="dxa"/>
          </w:tcPr>
          <w:p w14:paraId="2EB36CE7" w14:textId="77777777" w:rsidR="000A7AB6" w:rsidRPr="00EB0A11" w:rsidRDefault="009620EE">
            <w:pPr>
              <w:rPr>
                <w:rFonts w:cs="Times New Roman"/>
              </w:rPr>
            </w:pPr>
            <w:r w:rsidRPr="00EB0A11">
              <w:rPr>
                <w:rFonts w:cs="Times New Roman"/>
              </w:rPr>
              <w:t>Provides emergency liquidity and supports short-term obligations</w:t>
            </w:r>
          </w:p>
        </w:tc>
        <w:tc>
          <w:tcPr>
            <w:tcW w:w="3312" w:type="dxa"/>
          </w:tcPr>
          <w:p w14:paraId="3465A526" w14:textId="77777777" w:rsidR="000A7AB6" w:rsidRPr="00EB0A11" w:rsidRDefault="009620EE">
            <w:pPr>
              <w:rPr>
                <w:rFonts w:cs="Times New Roman"/>
              </w:rPr>
            </w:pPr>
            <w:r w:rsidRPr="00EB0A11">
              <w:rPr>
                <w:rFonts w:cs="Times New Roman"/>
              </w:rPr>
              <w:t>2,000,000</w:t>
            </w:r>
          </w:p>
        </w:tc>
      </w:tr>
      <w:tr w:rsidR="000A7AB6" w:rsidRPr="00EB0A11" w14:paraId="597FC0B8" w14:textId="77777777">
        <w:trPr>
          <w:jc w:val="center"/>
        </w:trPr>
        <w:tc>
          <w:tcPr>
            <w:tcW w:w="3312" w:type="dxa"/>
          </w:tcPr>
          <w:p w14:paraId="77804183" w14:textId="77777777" w:rsidR="000A7AB6" w:rsidRPr="00EB0A11" w:rsidRDefault="009620EE">
            <w:pPr>
              <w:rPr>
                <w:rFonts w:cs="Times New Roman"/>
              </w:rPr>
            </w:pPr>
            <w:r w:rsidRPr="00EB0A11">
              <w:rPr>
                <w:rFonts w:cs="Times New Roman"/>
              </w:rPr>
              <w:t>Total working capital</w:t>
            </w:r>
          </w:p>
        </w:tc>
        <w:tc>
          <w:tcPr>
            <w:tcW w:w="3312" w:type="dxa"/>
          </w:tcPr>
          <w:p w14:paraId="0E5E36DA" w14:textId="77777777" w:rsidR="000A7AB6" w:rsidRPr="00EB0A11" w:rsidRDefault="009620EE">
            <w:pPr>
              <w:rPr>
                <w:rFonts w:cs="Times New Roman"/>
              </w:rPr>
            </w:pPr>
            <w:r w:rsidRPr="00EB0A11">
              <w:rPr>
                <w:rFonts w:cs="Times New Roman"/>
              </w:rPr>
              <w:t>Short-term resources required for daily trading operations</w:t>
            </w:r>
          </w:p>
        </w:tc>
        <w:tc>
          <w:tcPr>
            <w:tcW w:w="3312" w:type="dxa"/>
          </w:tcPr>
          <w:p w14:paraId="4F6B1133" w14:textId="77777777" w:rsidR="000A7AB6" w:rsidRPr="00EB0A11" w:rsidRDefault="009620EE">
            <w:pPr>
              <w:rPr>
                <w:rFonts w:cs="Times New Roman"/>
              </w:rPr>
            </w:pPr>
            <w:r w:rsidRPr="00EB0A11">
              <w:rPr>
                <w:rFonts w:cs="Times New Roman"/>
              </w:rPr>
              <w:t>43,000,000</w:t>
            </w:r>
          </w:p>
        </w:tc>
      </w:tr>
    </w:tbl>
    <w:p w14:paraId="151141F7" w14:textId="77777777" w:rsidR="000A7AB6" w:rsidRPr="00EB0A11" w:rsidRDefault="009620EE">
      <w:pPr>
        <w:jc w:val="both"/>
        <w:rPr>
          <w:rFonts w:cs="Times New Roman"/>
        </w:rPr>
      </w:pPr>
      <w:r w:rsidRPr="00EB0A11">
        <w:rPr>
          <w:rFonts w:cs="Times New Roman"/>
        </w:rPr>
        <w:t>Total estimated start-up requirement is TZS 80,000,000, comprising TZS 28,500,000 in fixed assets, TZS 8,500,000 in preliminary expenses and TZS 43,000,000 in working capital. The financial descriptions explain why each cost is required. Because medical equipment is capital-intensive, the business should begin with fast-moving products and use confirmed customer orders for expensive specialized equipment.</w:t>
      </w:r>
    </w:p>
    <w:p w14:paraId="521C6284" w14:textId="77777777" w:rsidR="000A7AB6" w:rsidRPr="00EB0A11" w:rsidRDefault="009620EE">
      <w:pPr>
        <w:rPr>
          <w:rFonts w:cs="Times New Roman"/>
        </w:rPr>
      </w:pPr>
      <w:r w:rsidRPr="00EB0A11">
        <w:rPr>
          <w:rFonts w:cs="Times New Roman"/>
        </w:rPr>
        <w:br w:type="page"/>
      </w:r>
    </w:p>
    <w:p w14:paraId="25FC4E3A" w14:textId="77777777" w:rsidR="000A7AB6" w:rsidRPr="00EB0A11" w:rsidRDefault="009620EE">
      <w:pPr>
        <w:pStyle w:val="Heading1"/>
        <w:rPr>
          <w:rFonts w:ascii="Times New Roman" w:hAnsi="Times New Roman" w:cs="Times New Roman"/>
          <w:color w:val="auto"/>
        </w:rPr>
      </w:pPr>
      <w:r w:rsidRPr="00EB0A11">
        <w:rPr>
          <w:rFonts w:ascii="Times New Roman" w:hAnsi="Times New Roman" w:cs="Times New Roman"/>
          <w:color w:val="auto"/>
        </w:rPr>
        <w:lastRenderedPageBreak/>
        <w:t>CHAPTER SEVEN: SOURCES OF FUNDS</w:t>
      </w:r>
    </w:p>
    <w:tbl>
      <w:tblPr>
        <w:tblStyle w:val="TableGrid"/>
        <w:tblW w:w="0" w:type="auto"/>
        <w:jc w:val="center"/>
        <w:tblLook w:val="04A0" w:firstRow="1" w:lastRow="0" w:firstColumn="1" w:lastColumn="0" w:noHBand="0" w:noVBand="1"/>
      </w:tblPr>
      <w:tblGrid>
        <w:gridCol w:w="3312"/>
        <w:gridCol w:w="3312"/>
        <w:gridCol w:w="3312"/>
      </w:tblGrid>
      <w:tr w:rsidR="000A7AB6" w:rsidRPr="00EB0A11" w14:paraId="64BEC159" w14:textId="77777777">
        <w:trPr>
          <w:jc w:val="center"/>
        </w:trPr>
        <w:tc>
          <w:tcPr>
            <w:tcW w:w="3312" w:type="dxa"/>
          </w:tcPr>
          <w:p w14:paraId="5B51CC9A" w14:textId="77777777" w:rsidR="000A7AB6" w:rsidRPr="00EB0A11" w:rsidRDefault="009620EE">
            <w:pPr>
              <w:rPr>
                <w:rFonts w:cs="Times New Roman"/>
              </w:rPr>
            </w:pPr>
            <w:r w:rsidRPr="00EB0A11">
              <w:rPr>
                <w:rFonts w:cs="Times New Roman"/>
              </w:rPr>
              <w:t>Source</w:t>
            </w:r>
          </w:p>
        </w:tc>
        <w:tc>
          <w:tcPr>
            <w:tcW w:w="3312" w:type="dxa"/>
          </w:tcPr>
          <w:p w14:paraId="6C231F5C" w14:textId="77777777" w:rsidR="000A7AB6" w:rsidRPr="00EB0A11" w:rsidRDefault="009620EE">
            <w:pPr>
              <w:rPr>
                <w:rFonts w:cs="Times New Roman"/>
              </w:rPr>
            </w:pPr>
            <w:r w:rsidRPr="00EB0A11">
              <w:rPr>
                <w:rFonts w:cs="Times New Roman"/>
              </w:rPr>
              <w:t>Financial Explanation and Relevant Example</w:t>
            </w:r>
          </w:p>
        </w:tc>
        <w:tc>
          <w:tcPr>
            <w:tcW w:w="3312" w:type="dxa"/>
          </w:tcPr>
          <w:p w14:paraId="1A771073" w14:textId="77777777" w:rsidR="000A7AB6" w:rsidRPr="00EB0A11" w:rsidRDefault="009620EE">
            <w:pPr>
              <w:rPr>
                <w:rFonts w:cs="Times New Roman"/>
              </w:rPr>
            </w:pPr>
            <w:r w:rsidRPr="00EB0A11">
              <w:rPr>
                <w:rFonts w:cs="Times New Roman"/>
              </w:rPr>
              <w:t>Amount (TZS)</w:t>
            </w:r>
          </w:p>
        </w:tc>
      </w:tr>
      <w:tr w:rsidR="000A7AB6" w:rsidRPr="00EB0A11" w14:paraId="79392818" w14:textId="77777777">
        <w:trPr>
          <w:jc w:val="center"/>
        </w:trPr>
        <w:tc>
          <w:tcPr>
            <w:tcW w:w="3312" w:type="dxa"/>
          </w:tcPr>
          <w:p w14:paraId="050C6EAB" w14:textId="77777777" w:rsidR="000A7AB6" w:rsidRPr="00EB0A11" w:rsidRDefault="009620EE">
            <w:pPr>
              <w:rPr>
                <w:rFonts w:cs="Times New Roman"/>
              </w:rPr>
            </w:pPr>
            <w:r w:rsidRPr="00EB0A11">
              <w:rPr>
                <w:rFonts w:cs="Times New Roman"/>
              </w:rPr>
              <w:t>Owner's contribution</w:t>
            </w:r>
          </w:p>
        </w:tc>
        <w:tc>
          <w:tcPr>
            <w:tcW w:w="3312" w:type="dxa"/>
          </w:tcPr>
          <w:p w14:paraId="48FE48D9" w14:textId="77777777" w:rsidR="000A7AB6" w:rsidRPr="00EB0A11" w:rsidRDefault="009620EE">
            <w:pPr>
              <w:rPr>
                <w:rFonts w:cs="Times New Roman"/>
              </w:rPr>
            </w:pPr>
            <w:r w:rsidRPr="00EB0A11">
              <w:rPr>
                <w:rFonts w:cs="Times New Roman"/>
              </w:rPr>
              <w:t>Personal savings and verified assets committed by Elizabeth</w:t>
            </w:r>
          </w:p>
        </w:tc>
        <w:tc>
          <w:tcPr>
            <w:tcW w:w="3312" w:type="dxa"/>
          </w:tcPr>
          <w:p w14:paraId="5E3D858C" w14:textId="77777777" w:rsidR="000A7AB6" w:rsidRPr="00EB0A11" w:rsidRDefault="009620EE">
            <w:pPr>
              <w:rPr>
                <w:rFonts w:cs="Times New Roman"/>
              </w:rPr>
            </w:pPr>
            <w:r w:rsidRPr="00EB0A11">
              <w:rPr>
                <w:rFonts w:cs="Times New Roman"/>
              </w:rPr>
              <w:t>20,000,000</w:t>
            </w:r>
          </w:p>
        </w:tc>
      </w:tr>
      <w:tr w:rsidR="000A7AB6" w:rsidRPr="00EB0A11" w14:paraId="1EAEDA6D" w14:textId="77777777">
        <w:trPr>
          <w:jc w:val="center"/>
        </w:trPr>
        <w:tc>
          <w:tcPr>
            <w:tcW w:w="3312" w:type="dxa"/>
          </w:tcPr>
          <w:p w14:paraId="20C41190" w14:textId="77777777" w:rsidR="000A7AB6" w:rsidRPr="00EB0A11" w:rsidRDefault="009620EE">
            <w:pPr>
              <w:rPr>
                <w:rFonts w:cs="Times New Roman"/>
              </w:rPr>
            </w:pPr>
            <w:r w:rsidRPr="00EB0A11">
              <w:rPr>
                <w:rFonts w:cs="Times New Roman"/>
              </w:rPr>
              <w:t>Family and friends</w:t>
            </w:r>
          </w:p>
        </w:tc>
        <w:tc>
          <w:tcPr>
            <w:tcW w:w="3312" w:type="dxa"/>
          </w:tcPr>
          <w:p w14:paraId="1CE28A12" w14:textId="77777777" w:rsidR="000A7AB6" w:rsidRPr="00EB0A11" w:rsidRDefault="009620EE">
            <w:pPr>
              <w:rPr>
                <w:rFonts w:cs="Times New Roman"/>
              </w:rPr>
            </w:pPr>
            <w:r w:rsidRPr="00EB0A11">
              <w:rPr>
                <w:rFonts w:cs="Times New Roman"/>
              </w:rPr>
              <w:t>Documented financial support from relatives and trusted supporters</w:t>
            </w:r>
          </w:p>
        </w:tc>
        <w:tc>
          <w:tcPr>
            <w:tcW w:w="3312" w:type="dxa"/>
          </w:tcPr>
          <w:p w14:paraId="39D79654" w14:textId="77777777" w:rsidR="000A7AB6" w:rsidRPr="00EB0A11" w:rsidRDefault="009620EE">
            <w:pPr>
              <w:rPr>
                <w:rFonts w:cs="Times New Roman"/>
              </w:rPr>
            </w:pPr>
            <w:r w:rsidRPr="00EB0A11">
              <w:rPr>
                <w:rFonts w:cs="Times New Roman"/>
              </w:rPr>
              <w:t>5,000,000</w:t>
            </w:r>
          </w:p>
        </w:tc>
      </w:tr>
      <w:tr w:rsidR="000A7AB6" w:rsidRPr="00EB0A11" w14:paraId="2CCBBBD7" w14:textId="77777777">
        <w:trPr>
          <w:jc w:val="center"/>
        </w:trPr>
        <w:tc>
          <w:tcPr>
            <w:tcW w:w="3312" w:type="dxa"/>
          </w:tcPr>
          <w:p w14:paraId="34FE4D22" w14:textId="77777777" w:rsidR="000A7AB6" w:rsidRPr="00EB0A11" w:rsidRDefault="009620EE">
            <w:pPr>
              <w:rPr>
                <w:rFonts w:cs="Times New Roman"/>
              </w:rPr>
            </w:pPr>
            <w:r w:rsidRPr="00EB0A11">
              <w:rPr>
                <w:rFonts w:cs="Times New Roman"/>
              </w:rPr>
              <w:t>Secured loan/partner contribution</w:t>
            </w:r>
          </w:p>
        </w:tc>
        <w:tc>
          <w:tcPr>
            <w:tcW w:w="3312" w:type="dxa"/>
          </w:tcPr>
          <w:p w14:paraId="1AE1DA69" w14:textId="77777777" w:rsidR="000A7AB6" w:rsidRPr="00EB0A11" w:rsidRDefault="009620EE">
            <w:pPr>
              <w:rPr>
                <w:rFonts w:cs="Times New Roman"/>
              </w:rPr>
            </w:pPr>
            <w:r w:rsidRPr="00EB0A11">
              <w:rPr>
                <w:rFonts w:cs="Times New Roman"/>
              </w:rPr>
              <w:t>Approved or expected financing from a bank or investment partner</w:t>
            </w:r>
          </w:p>
        </w:tc>
        <w:tc>
          <w:tcPr>
            <w:tcW w:w="3312" w:type="dxa"/>
          </w:tcPr>
          <w:p w14:paraId="6584A571" w14:textId="77777777" w:rsidR="000A7AB6" w:rsidRPr="00EB0A11" w:rsidRDefault="009620EE">
            <w:pPr>
              <w:rPr>
                <w:rFonts w:cs="Times New Roman"/>
              </w:rPr>
            </w:pPr>
            <w:r w:rsidRPr="00EB0A11">
              <w:rPr>
                <w:rFonts w:cs="Times New Roman"/>
              </w:rPr>
              <w:t>20,000,000</w:t>
            </w:r>
          </w:p>
        </w:tc>
      </w:tr>
      <w:tr w:rsidR="000A7AB6" w:rsidRPr="00EB0A11" w14:paraId="6547AD6E" w14:textId="77777777">
        <w:trPr>
          <w:jc w:val="center"/>
        </w:trPr>
        <w:tc>
          <w:tcPr>
            <w:tcW w:w="3312" w:type="dxa"/>
          </w:tcPr>
          <w:p w14:paraId="1EF1EE24" w14:textId="77777777" w:rsidR="000A7AB6" w:rsidRPr="00EB0A11" w:rsidRDefault="009620EE">
            <w:pPr>
              <w:rPr>
                <w:rFonts w:cs="Times New Roman"/>
              </w:rPr>
            </w:pPr>
            <w:r w:rsidRPr="00EB0A11">
              <w:rPr>
                <w:rFonts w:cs="Times New Roman"/>
              </w:rPr>
              <w:t>Total funds available</w:t>
            </w:r>
          </w:p>
        </w:tc>
        <w:tc>
          <w:tcPr>
            <w:tcW w:w="3312" w:type="dxa"/>
          </w:tcPr>
          <w:p w14:paraId="4249960C" w14:textId="77777777" w:rsidR="000A7AB6" w:rsidRPr="00EB0A11" w:rsidRDefault="009620EE">
            <w:pPr>
              <w:rPr>
                <w:rFonts w:cs="Times New Roman"/>
              </w:rPr>
            </w:pPr>
            <w:r w:rsidRPr="00EB0A11">
              <w:rPr>
                <w:rFonts w:cs="Times New Roman"/>
              </w:rPr>
              <w:t>Total capital expected from identified sources</w:t>
            </w:r>
          </w:p>
        </w:tc>
        <w:tc>
          <w:tcPr>
            <w:tcW w:w="3312" w:type="dxa"/>
          </w:tcPr>
          <w:p w14:paraId="1C0E2254" w14:textId="77777777" w:rsidR="000A7AB6" w:rsidRPr="00EB0A11" w:rsidRDefault="009620EE">
            <w:pPr>
              <w:rPr>
                <w:rFonts w:cs="Times New Roman"/>
              </w:rPr>
            </w:pPr>
            <w:r w:rsidRPr="00EB0A11">
              <w:rPr>
                <w:rFonts w:cs="Times New Roman"/>
              </w:rPr>
              <w:t>45,000,000</w:t>
            </w:r>
          </w:p>
        </w:tc>
      </w:tr>
      <w:tr w:rsidR="000A7AB6" w:rsidRPr="00EB0A11" w14:paraId="34B6638F" w14:textId="77777777">
        <w:trPr>
          <w:jc w:val="center"/>
        </w:trPr>
        <w:tc>
          <w:tcPr>
            <w:tcW w:w="3312" w:type="dxa"/>
          </w:tcPr>
          <w:p w14:paraId="09D548A7" w14:textId="77777777" w:rsidR="000A7AB6" w:rsidRPr="00EB0A11" w:rsidRDefault="009620EE">
            <w:pPr>
              <w:rPr>
                <w:rFonts w:cs="Times New Roman"/>
              </w:rPr>
            </w:pPr>
            <w:r w:rsidRPr="00EB0A11">
              <w:rPr>
                <w:rFonts w:cs="Times New Roman"/>
              </w:rPr>
              <w:t>Total funding requirement</w:t>
            </w:r>
          </w:p>
        </w:tc>
        <w:tc>
          <w:tcPr>
            <w:tcW w:w="3312" w:type="dxa"/>
          </w:tcPr>
          <w:p w14:paraId="5650F387" w14:textId="77777777" w:rsidR="000A7AB6" w:rsidRPr="00EB0A11" w:rsidRDefault="009620EE">
            <w:pPr>
              <w:rPr>
                <w:rFonts w:cs="Times New Roman"/>
              </w:rPr>
            </w:pPr>
            <w:r w:rsidRPr="00EB0A11">
              <w:rPr>
                <w:rFonts w:cs="Times New Roman"/>
              </w:rPr>
              <w:t>Capital required for assets, setup and working capital</w:t>
            </w:r>
          </w:p>
        </w:tc>
        <w:tc>
          <w:tcPr>
            <w:tcW w:w="3312" w:type="dxa"/>
          </w:tcPr>
          <w:p w14:paraId="7A9B591B" w14:textId="77777777" w:rsidR="000A7AB6" w:rsidRPr="00EB0A11" w:rsidRDefault="009620EE">
            <w:pPr>
              <w:rPr>
                <w:rFonts w:cs="Times New Roman"/>
              </w:rPr>
            </w:pPr>
            <w:r w:rsidRPr="00EB0A11">
              <w:rPr>
                <w:rFonts w:cs="Times New Roman"/>
              </w:rPr>
              <w:t>80,000,000</w:t>
            </w:r>
          </w:p>
        </w:tc>
      </w:tr>
      <w:tr w:rsidR="000A7AB6" w:rsidRPr="00EB0A11" w14:paraId="58CAA1F8" w14:textId="77777777">
        <w:trPr>
          <w:jc w:val="center"/>
        </w:trPr>
        <w:tc>
          <w:tcPr>
            <w:tcW w:w="3312" w:type="dxa"/>
          </w:tcPr>
          <w:p w14:paraId="54163D70" w14:textId="77777777" w:rsidR="000A7AB6" w:rsidRPr="00EB0A11" w:rsidRDefault="009620EE">
            <w:pPr>
              <w:rPr>
                <w:rFonts w:cs="Times New Roman"/>
              </w:rPr>
            </w:pPr>
            <w:r w:rsidRPr="00EB0A11">
              <w:rPr>
                <w:rFonts w:cs="Times New Roman"/>
              </w:rPr>
              <w:t>Funding gap</w:t>
            </w:r>
          </w:p>
        </w:tc>
        <w:tc>
          <w:tcPr>
            <w:tcW w:w="3312" w:type="dxa"/>
          </w:tcPr>
          <w:p w14:paraId="743FDF61" w14:textId="77777777" w:rsidR="000A7AB6" w:rsidRPr="00EB0A11" w:rsidRDefault="009620EE">
            <w:pPr>
              <w:rPr>
                <w:rFonts w:cs="Times New Roman"/>
              </w:rPr>
            </w:pPr>
            <w:r w:rsidRPr="00EB0A11">
              <w:rPr>
                <w:rFonts w:cs="Times New Roman"/>
              </w:rPr>
              <w:t>Difference between total requirement and available funds</w:t>
            </w:r>
          </w:p>
        </w:tc>
        <w:tc>
          <w:tcPr>
            <w:tcW w:w="3312" w:type="dxa"/>
          </w:tcPr>
          <w:p w14:paraId="51698971" w14:textId="77777777" w:rsidR="000A7AB6" w:rsidRPr="00EB0A11" w:rsidRDefault="009620EE">
            <w:pPr>
              <w:rPr>
                <w:rFonts w:cs="Times New Roman"/>
              </w:rPr>
            </w:pPr>
            <w:r w:rsidRPr="00EB0A11">
              <w:rPr>
                <w:rFonts w:cs="Times New Roman"/>
              </w:rPr>
              <w:t>35,000,000</w:t>
            </w:r>
          </w:p>
        </w:tc>
      </w:tr>
      <w:tr w:rsidR="000A7AB6" w:rsidRPr="00EB0A11" w14:paraId="1BAD389A" w14:textId="77777777">
        <w:trPr>
          <w:jc w:val="center"/>
        </w:trPr>
        <w:tc>
          <w:tcPr>
            <w:tcW w:w="3312" w:type="dxa"/>
          </w:tcPr>
          <w:p w14:paraId="70B492D7" w14:textId="77777777" w:rsidR="000A7AB6" w:rsidRPr="00EB0A11" w:rsidRDefault="009620EE">
            <w:pPr>
              <w:rPr>
                <w:rFonts w:cs="Times New Roman"/>
              </w:rPr>
            </w:pPr>
            <w:r w:rsidRPr="00EB0A11">
              <w:rPr>
                <w:rFonts w:cs="Times New Roman"/>
              </w:rPr>
              <w:t>Additional loan/investment required</w:t>
            </w:r>
          </w:p>
        </w:tc>
        <w:tc>
          <w:tcPr>
            <w:tcW w:w="3312" w:type="dxa"/>
          </w:tcPr>
          <w:p w14:paraId="5A722396" w14:textId="77777777" w:rsidR="000A7AB6" w:rsidRPr="00EB0A11" w:rsidRDefault="009620EE">
            <w:pPr>
              <w:rPr>
                <w:rFonts w:cs="Times New Roman"/>
              </w:rPr>
            </w:pPr>
            <w:r w:rsidRPr="00EB0A11">
              <w:rPr>
                <w:rFonts w:cs="Times New Roman"/>
              </w:rPr>
              <w:t>Further financing needed mainly for stock and logistics</w:t>
            </w:r>
          </w:p>
        </w:tc>
        <w:tc>
          <w:tcPr>
            <w:tcW w:w="3312" w:type="dxa"/>
          </w:tcPr>
          <w:p w14:paraId="67CC1778" w14:textId="77777777" w:rsidR="000A7AB6" w:rsidRPr="00EB0A11" w:rsidRDefault="009620EE">
            <w:pPr>
              <w:rPr>
                <w:rFonts w:cs="Times New Roman"/>
              </w:rPr>
            </w:pPr>
            <w:r w:rsidRPr="00EB0A11">
              <w:rPr>
                <w:rFonts w:cs="Times New Roman"/>
              </w:rPr>
              <w:t>35,000,000</w:t>
            </w:r>
          </w:p>
        </w:tc>
      </w:tr>
    </w:tbl>
    <w:p w14:paraId="5F6135E6" w14:textId="77777777" w:rsidR="000A7AB6" w:rsidRPr="00EB0A11" w:rsidRDefault="009620EE">
      <w:pPr>
        <w:jc w:val="both"/>
        <w:rPr>
          <w:rFonts w:cs="Times New Roman"/>
        </w:rPr>
      </w:pPr>
      <w:r w:rsidRPr="00EB0A11">
        <w:rPr>
          <w:rFonts w:cs="Times New Roman"/>
        </w:rPr>
        <w:t>The funding gap may be met through equipment financing, a manageable bank loan, supplier credit, grants or an approved investment partnership. Expensive products should preferably be purchased against confirmed orders to reduce stock and repayment risk.</w:t>
      </w:r>
    </w:p>
    <w:p w14:paraId="2F5D9D1C" w14:textId="77777777" w:rsidR="000A7AB6" w:rsidRPr="00EB0A11" w:rsidRDefault="009620EE">
      <w:pPr>
        <w:rPr>
          <w:rFonts w:cs="Times New Roman"/>
        </w:rPr>
      </w:pPr>
      <w:r w:rsidRPr="00EB0A11">
        <w:rPr>
          <w:rFonts w:cs="Times New Roman"/>
        </w:rPr>
        <w:br w:type="page"/>
      </w:r>
    </w:p>
    <w:p w14:paraId="35610BDF" w14:textId="77777777" w:rsidR="000A7AB6" w:rsidRPr="00EB0A11" w:rsidRDefault="009620EE">
      <w:pPr>
        <w:pStyle w:val="Heading1"/>
        <w:rPr>
          <w:rFonts w:ascii="Times New Roman" w:hAnsi="Times New Roman" w:cs="Times New Roman"/>
          <w:color w:val="auto"/>
        </w:rPr>
      </w:pPr>
      <w:r w:rsidRPr="00EB0A11">
        <w:rPr>
          <w:rFonts w:ascii="Times New Roman" w:hAnsi="Times New Roman" w:cs="Times New Roman"/>
          <w:color w:val="auto"/>
        </w:rPr>
        <w:lastRenderedPageBreak/>
        <w:t>CHAPTER EIGHT: OPERATIONAL AND FINANCIAL FORECAST</w:t>
      </w:r>
    </w:p>
    <w:p w14:paraId="6711358A"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8.1 Projected Income Statement—Year One</w:t>
      </w:r>
    </w:p>
    <w:tbl>
      <w:tblPr>
        <w:tblStyle w:val="TableGrid"/>
        <w:tblW w:w="0" w:type="auto"/>
        <w:jc w:val="center"/>
        <w:tblLook w:val="04A0" w:firstRow="1" w:lastRow="0" w:firstColumn="1" w:lastColumn="0" w:noHBand="0" w:noVBand="1"/>
      </w:tblPr>
      <w:tblGrid>
        <w:gridCol w:w="3312"/>
        <w:gridCol w:w="3312"/>
        <w:gridCol w:w="3312"/>
      </w:tblGrid>
      <w:tr w:rsidR="000A7AB6" w:rsidRPr="00EB0A11" w14:paraId="1DF8BA33" w14:textId="77777777">
        <w:trPr>
          <w:jc w:val="center"/>
        </w:trPr>
        <w:tc>
          <w:tcPr>
            <w:tcW w:w="3312" w:type="dxa"/>
          </w:tcPr>
          <w:p w14:paraId="1A3FCC92" w14:textId="77777777" w:rsidR="000A7AB6" w:rsidRPr="00EB0A11" w:rsidRDefault="009620EE">
            <w:pPr>
              <w:rPr>
                <w:rFonts w:cs="Times New Roman"/>
              </w:rPr>
            </w:pPr>
            <w:r w:rsidRPr="00EB0A11">
              <w:rPr>
                <w:rFonts w:cs="Times New Roman"/>
              </w:rPr>
              <w:t>Particular</w:t>
            </w:r>
          </w:p>
        </w:tc>
        <w:tc>
          <w:tcPr>
            <w:tcW w:w="3312" w:type="dxa"/>
          </w:tcPr>
          <w:p w14:paraId="1C97C3EC" w14:textId="77777777" w:rsidR="000A7AB6" w:rsidRPr="00EB0A11" w:rsidRDefault="009620EE">
            <w:pPr>
              <w:rPr>
                <w:rFonts w:cs="Times New Roman"/>
              </w:rPr>
            </w:pPr>
            <w:r w:rsidRPr="00EB0A11">
              <w:rPr>
                <w:rFonts w:cs="Times New Roman"/>
              </w:rPr>
              <w:t>Financial Explanation and Example</w:t>
            </w:r>
          </w:p>
        </w:tc>
        <w:tc>
          <w:tcPr>
            <w:tcW w:w="3312" w:type="dxa"/>
          </w:tcPr>
          <w:p w14:paraId="05440822" w14:textId="77777777" w:rsidR="000A7AB6" w:rsidRPr="00EB0A11" w:rsidRDefault="009620EE">
            <w:pPr>
              <w:rPr>
                <w:rFonts w:cs="Times New Roman"/>
              </w:rPr>
            </w:pPr>
            <w:r w:rsidRPr="00EB0A11">
              <w:rPr>
                <w:rFonts w:cs="Times New Roman"/>
              </w:rPr>
              <w:t>Amount (TZS)</w:t>
            </w:r>
          </w:p>
        </w:tc>
      </w:tr>
      <w:tr w:rsidR="000A7AB6" w:rsidRPr="00EB0A11" w14:paraId="20A0ED25" w14:textId="77777777">
        <w:trPr>
          <w:jc w:val="center"/>
        </w:trPr>
        <w:tc>
          <w:tcPr>
            <w:tcW w:w="3312" w:type="dxa"/>
          </w:tcPr>
          <w:p w14:paraId="6A0BF2B1" w14:textId="77777777" w:rsidR="000A7AB6" w:rsidRPr="00EB0A11" w:rsidRDefault="009620EE">
            <w:pPr>
              <w:rPr>
                <w:rFonts w:cs="Times New Roman"/>
              </w:rPr>
            </w:pPr>
            <w:r w:rsidRPr="00EB0A11">
              <w:rPr>
                <w:rFonts w:cs="Times New Roman"/>
              </w:rPr>
              <w:t>Sales revenue</w:t>
            </w:r>
          </w:p>
        </w:tc>
        <w:tc>
          <w:tcPr>
            <w:tcW w:w="3312" w:type="dxa"/>
          </w:tcPr>
          <w:p w14:paraId="676A6B08" w14:textId="77777777" w:rsidR="000A7AB6" w:rsidRPr="00EB0A11" w:rsidRDefault="009620EE">
            <w:pPr>
              <w:rPr>
                <w:rFonts w:cs="Times New Roman"/>
              </w:rPr>
            </w:pPr>
            <w:r w:rsidRPr="00EB0A11">
              <w:rPr>
                <w:rFonts w:cs="Times New Roman"/>
              </w:rPr>
              <w:t>Income from medical equipment, supplies, delivery and support services</w:t>
            </w:r>
          </w:p>
        </w:tc>
        <w:tc>
          <w:tcPr>
            <w:tcW w:w="3312" w:type="dxa"/>
          </w:tcPr>
          <w:p w14:paraId="7898FFF9" w14:textId="77777777" w:rsidR="000A7AB6" w:rsidRPr="00EB0A11" w:rsidRDefault="009620EE">
            <w:pPr>
              <w:rPr>
                <w:rFonts w:cs="Times New Roman"/>
              </w:rPr>
            </w:pPr>
            <w:r w:rsidRPr="00EB0A11">
              <w:rPr>
                <w:rFonts w:cs="Times New Roman"/>
              </w:rPr>
              <w:t>180,000,000</w:t>
            </w:r>
          </w:p>
        </w:tc>
      </w:tr>
      <w:tr w:rsidR="000A7AB6" w:rsidRPr="00EB0A11" w14:paraId="66BB0991" w14:textId="77777777">
        <w:trPr>
          <w:jc w:val="center"/>
        </w:trPr>
        <w:tc>
          <w:tcPr>
            <w:tcW w:w="3312" w:type="dxa"/>
          </w:tcPr>
          <w:p w14:paraId="58B65751" w14:textId="77777777" w:rsidR="000A7AB6" w:rsidRPr="00EB0A11" w:rsidRDefault="009620EE">
            <w:pPr>
              <w:rPr>
                <w:rFonts w:cs="Times New Roman"/>
              </w:rPr>
            </w:pPr>
            <w:r w:rsidRPr="00EB0A11">
              <w:rPr>
                <w:rFonts w:cs="Times New Roman"/>
              </w:rPr>
              <w:t>Cost of goods sold</w:t>
            </w:r>
          </w:p>
        </w:tc>
        <w:tc>
          <w:tcPr>
            <w:tcW w:w="3312" w:type="dxa"/>
          </w:tcPr>
          <w:p w14:paraId="6640A513" w14:textId="77777777" w:rsidR="000A7AB6" w:rsidRPr="00EB0A11" w:rsidRDefault="009620EE">
            <w:pPr>
              <w:rPr>
                <w:rFonts w:cs="Times New Roman"/>
              </w:rPr>
            </w:pPr>
            <w:r w:rsidRPr="00EB0A11">
              <w:rPr>
                <w:rFonts w:cs="Times New Roman"/>
              </w:rPr>
              <w:t>Supplier cost, freight and direct acquisition cost of products sold</w:t>
            </w:r>
          </w:p>
        </w:tc>
        <w:tc>
          <w:tcPr>
            <w:tcW w:w="3312" w:type="dxa"/>
          </w:tcPr>
          <w:p w14:paraId="5909C442" w14:textId="77777777" w:rsidR="000A7AB6" w:rsidRPr="00EB0A11" w:rsidRDefault="009620EE">
            <w:pPr>
              <w:rPr>
                <w:rFonts w:cs="Times New Roman"/>
              </w:rPr>
            </w:pPr>
            <w:r w:rsidRPr="00EB0A11">
              <w:rPr>
                <w:rFonts w:cs="Times New Roman"/>
              </w:rPr>
              <w:t>126,000,000</w:t>
            </w:r>
          </w:p>
        </w:tc>
      </w:tr>
      <w:tr w:rsidR="000A7AB6" w:rsidRPr="00EB0A11" w14:paraId="2609814D" w14:textId="77777777">
        <w:trPr>
          <w:jc w:val="center"/>
        </w:trPr>
        <w:tc>
          <w:tcPr>
            <w:tcW w:w="3312" w:type="dxa"/>
          </w:tcPr>
          <w:p w14:paraId="306AE79A" w14:textId="77777777" w:rsidR="000A7AB6" w:rsidRPr="00EB0A11" w:rsidRDefault="009620EE">
            <w:pPr>
              <w:rPr>
                <w:rFonts w:cs="Times New Roman"/>
              </w:rPr>
            </w:pPr>
            <w:r w:rsidRPr="00EB0A11">
              <w:rPr>
                <w:rFonts w:cs="Times New Roman"/>
              </w:rPr>
              <w:t>Gross profit</w:t>
            </w:r>
          </w:p>
        </w:tc>
        <w:tc>
          <w:tcPr>
            <w:tcW w:w="3312" w:type="dxa"/>
          </w:tcPr>
          <w:p w14:paraId="1043D651" w14:textId="77777777" w:rsidR="000A7AB6" w:rsidRPr="00EB0A11" w:rsidRDefault="009620EE">
            <w:pPr>
              <w:rPr>
                <w:rFonts w:cs="Times New Roman"/>
              </w:rPr>
            </w:pPr>
            <w:r w:rsidRPr="00EB0A11">
              <w:rPr>
                <w:rFonts w:cs="Times New Roman"/>
              </w:rPr>
              <w:t>Revenue remaining after direct product costs</w:t>
            </w:r>
          </w:p>
        </w:tc>
        <w:tc>
          <w:tcPr>
            <w:tcW w:w="3312" w:type="dxa"/>
          </w:tcPr>
          <w:p w14:paraId="15818CF6" w14:textId="77777777" w:rsidR="000A7AB6" w:rsidRPr="00EB0A11" w:rsidRDefault="009620EE">
            <w:pPr>
              <w:rPr>
                <w:rFonts w:cs="Times New Roman"/>
              </w:rPr>
            </w:pPr>
            <w:r w:rsidRPr="00EB0A11">
              <w:rPr>
                <w:rFonts w:cs="Times New Roman"/>
              </w:rPr>
              <w:t>54,000,000</w:t>
            </w:r>
          </w:p>
        </w:tc>
      </w:tr>
      <w:tr w:rsidR="000A7AB6" w:rsidRPr="00EB0A11" w14:paraId="5156BEC7" w14:textId="77777777">
        <w:trPr>
          <w:jc w:val="center"/>
        </w:trPr>
        <w:tc>
          <w:tcPr>
            <w:tcW w:w="3312" w:type="dxa"/>
          </w:tcPr>
          <w:p w14:paraId="55B228D5" w14:textId="77777777" w:rsidR="000A7AB6" w:rsidRPr="00EB0A11" w:rsidRDefault="009620EE">
            <w:pPr>
              <w:rPr>
                <w:rFonts w:cs="Times New Roman"/>
              </w:rPr>
            </w:pPr>
            <w:r w:rsidRPr="00EB0A11">
              <w:rPr>
                <w:rFonts w:cs="Times New Roman"/>
              </w:rPr>
              <w:t>Salaries and benefits</w:t>
            </w:r>
          </w:p>
        </w:tc>
        <w:tc>
          <w:tcPr>
            <w:tcW w:w="3312" w:type="dxa"/>
          </w:tcPr>
          <w:p w14:paraId="2ED5669F" w14:textId="77777777" w:rsidR="000A7AB6" w:rsidRPr="00EB0A11" w:rsidRDefault="009620EE">
            <w:pPr>
              <w:rPr>
                <w:rFonts w:cs="Times New Roman"/>
              </w:rPr>
            </w:pPr>
            <w:r w:rsidRPr="00EB0A11">
              <w:rPr>
                <w:rFonts w:cs="Times New Roman"/>
              </w:rPr>
              <w:t>Annual employee remuneration</w:t>
            </w:r>
          </w:p>
        </w:tc>
        <w:tc>
          <w:tcPr>
            <w:tcW w:w="3312" w:type="dxa"/>
          </w:tcPr>
          <w:p w14:paraId="4BCEA32C" w14:textId="77777777" w:rsidR="000A7AB6" w:rsidRPr="00EB0A11" w:rsidRDefault="009620EE">
            <w:pPr>
              <w:rPr>
                <w:rFonts w:cs="Times New Roman"/>
              </w:rPr>
            </w:pPr>
            <w:r w:rsidRPr="00EB0A11">
              <w:rPr>
                <w:rFonts w:cs="Times New Roman"/>
              </w:rPr>
              <w:t>15,600,000</w:t>
            </w:r>
          </w:p>
        </w:tc>
      </w:tr>
      <w:tr w:rsidR="000A7AB6" w:rsidRPr="00EB0A11" w14:paraId="47F78726" w14:textId="77777777">
        <w:trPr>
          <w:jc w:val="center"/>
        </w:trPr>
        <w:tc>
          <w:tcPr>
            <w:tcW w:w="3312" w:type="dxa"/>
          </w:tcPr>
          <w:p w14:paraId="07E1B26F" w14:textId="77777777" w:rsidR="000A7AB6" w:rsidRPr="00EB0A11" w:rsidRDefault="009620EE">
            <w:pPr>
              <w:rPr>
                <w:rFonts w:cs="Times New Roman"/>
              </w:rPr>
            </w:pPr>
            <w:r w:rsidRPr="00EB0A11">
              <w:rPr>
                <w:rFonts w:cs="Times New Roman"/>
              </w:rPr>
              <w:t>Rent</w:t>
            </w:r>
          </w:p>
        </w:tc>
        <w:tc>
          <w:tcPr>
            <w:tcW w:w="3312" w:type="dxa"/>
          </w:tcPr>
          <w:p w14:paraId="78871381" w14:textId="77777777" w:rsidR="000A7AB6" w:rsidRPr="00EB0A11" w:rsidRDefault="009620EE">
            <w:pPr>
              <w:rPr>
                <w:rFonts w:cs="Times New Roman"/>
              </w:rPr>
            </w:pPr>
            <w:r w:rsidRPr="00EB0A11">
              <w:rPr>
                <w:rFonts w:cs="Times New Roman"/>
              </w:rPr>
              <w:t>Annual office, showroom and storage cost</w:t>
            </w:r>
          </w:p>
        </w:tc>
        <w:tc>
          <w:tcPr>
            <w:tcW w:w="3312" w:type="dxa"/>
          </w:tcPr>
          <w:p w14:paraId="71042B21" w14:textId="77777777" w:rsidR="000A7AB6" w:rsidRPr="00EB0A11" w:rsidRDefault="009620EE">
            <w:pPr>
              <w:rPr>
                <w:rFonts w:cs="Times New Roman"/>
              </w:rPr>
            </w:pPr>
            <w:r w:rsidRPr="00EB0A11">
              <w:rPr>
                <w:rFonts w:cs="Times New Roman"/>
              </w:rPr>
              <w:t>6,000,000</w:t>
            </w:r>
          </w:p>
        </w:tc>
      </w:tr>
      <w:tr w:rsidR="000A7AB6" w:rsidRPr="00EB0A11" w14:paraId="5E982375" w14:textId="77777777">
        <w:trPr>
          <w:jc w:val="center"/>
        </w:trPr>
        <w:tc>
          <w:tcPr>
            <w:tcW w:w="3312" w:type="dxa"/>
          </w:tcPr>
          <w:p w14:paraId="7E08A7E0" w14:textId="77777777" w:rsidR="000A7AB6" w:rsidRPr="00EB0A11" w:rsidRDefault="009620EE">
            <w:pPr>
              <w:rPr>
                <w:rFonts w:cs="Times New Roman"/>
              </w:rPr>
            </w:pPr>
            <w:r w:rsidRPr="00EB0A11">
              <w:rPr>
                <w:rFonts w:cs="Times New Roman"/>
              </w:rPr>
              <w:t>Utilities and communication</w:t>
            </w:r>
          </w:p>
        </w:tc>
        <w:tc>
          <w:tcPr>
            <w:tcW w:w="3312" w:type="dxa"/>
          </w:tcPr>
          <w:p w14:paraId="2D1D2BDF" w14:textId="77777777" w:rsidR="000A7AB6" w:rsidRPr="00EB0A11" w:rsidRDefault="009620EE">
            <w:pPr>
              <w:rPr>
                <w:rFonts w:cs="Times New Roman"/>
              </w:rPr>
            </w:pPr>
            <w:r w:rsidRPr="00EB0A11">
              <w:rPr>
                <w:rFonts w:cs="Times New Roman"/>
              </w:rPr>
              <w:t>Electricity, water, internet and telephone</w:t>
            </w:r>
          </w:p>
        </w:tc>
        <w:tc>
          <w:tcPr>
            <w:tcW w:w="3312" w:type="dxa"/>
          </w:tcPr>
          <w:p w14:paraId="5328C847" w14:textId="77777777" w:rsidR="000A7AB6" w:rsidRPr="00EB0A11" w:rsidRDefault="009620EE">
            <w:pPr>
              <w:rPr>
                <w:rFonts w:cs="Times New Roman"/>
              </w:rPr>
            </w:pPr>
            <w:r w:rsidRPr="00EB0A11">
              <w:rPr>
                <w:rFonts w:cs="Times New Roman"/>
              </w:rPr>
              <w:t>2,400,000</w:t>
            </w:r>
          </w:p>
        </w:tc>
      </w:tr>
      <w:tr w:rsidR="000A7AB6" w:rsidRPr="00EB0A11" w14:paraId="06B6D042" w14:textId="77777777">
        <w:trPr>
          <w:jc w:val="center"/>
        </w:trPr>
        <w:tc>
          <w:tcPr>
            <w:tcW w:w="3312" w:type="dxa"/>
          </w:tcPr>
          <w:p w14:paraId="0D952D47" w14:textId="77777777" w:rsidR="000A7AB6" w:rsidRPr="00EB0A11" w:rsidRDefault="009620EE">
            <w:pPr>
              <w:rPr>
                <w:rFonts w:cs="Times New Roman"/>
              </w:rPr>
            </w:pPr>
            <w:r w:rsidRPr="00EB0A11">
              <w:rPr>
                <w:rFonts w:cs="Times New Roman"/>
              </w:rPr>
              <w:t>Fuel, delivery and vehicle costs</w:t>
            </w:r>
          </w:p>
        </w:tc>
        <w:tc>
          <w:tcPr>
            <w:tcW w:w="3312" w:type="dxa"/>
          </w:tcPr>
          <w:p w14:paraId="2EF6B43E" w14:textId="77777777" w:rsidR="000A7AB6" w:rsidRPr="00EB0A11" w:rsidRDefault="009620EE">
            <w:pPr>
              <w:rPr>
                <w:rFonts w:cs="Times New Roman"/>
              </w:rPr>
            </w:pPr>
            <w:r w:rsidRPr="00EB0A11">
              <w:rPr>
                <w:rFonts w:cs="Times New Roman"/>
              </w:rPr>
              <w:t>Transport of goods and customer deliveries</w:t>
            </w:r>
          </w:p>
        </w:tc>
        <w:tc>
          <w:tcPr>
            <w:tcW w:w="3312" w:type="dxa"/>
          </w:tcPr>
          <w:p w14:paraId="496D71E2" w14:textId="77777777" w:rsidR="000A7AB6" w:rsidRPr="00EB0A11" w:rsidRDefault="009620EE">
            <w:pPr>
              <w:rPr>
                <w:rFonts w:cs="Times New Roman"/>
              </w:rPr>
            </w:pPr>
            <w:r w:rsidRPr="00EB0A11">
              <w:rPr>
                <w:rFonts w:cs="Times New Roman"/>
              </w:rPr>
              <w:t>3,600,000</w:t>
            </w:r>
          </w:p>
        </w:tc>
      </w:tr>
      <w:tr w:rsidR="000A7AB6" w:rsidRPr="00EB0A11" w14:paraId="3C47172C" w14:textId="77777777">
        <w:trPr>
          <w:jc w:val="center"/>
        </w:trPr>
        <w:tc>
          <w:tcPr>
            <w:tcW w:w="3312" w:type="dxa"/>
          </w:tcPr>
          <w:p w14:paraId="2E602FB2" w14:textId="77777777" w:rsidR="000A7AB6" w:rsidRPr="00EB0A11" w:rsidRDefault="009620EE">
            <w:pPr>
              <w:rPr>
                <w:rFonts w:cs="Times New Roman"/>
              </w:rPr>
            </w:pPr>
            <w:r w:rsidRPr="00EB0A11">
              <w:rPr>
                <w:rFonts w:cs="Times New Roman"/>
              </w:rPr>
              <w:t>Marketing and tender expenses</w:t>
            </w:r>
          </w:p>
        </w:tc>
        <w:tc>
          <w:tcPr>
            <w:tcW w:w="3312" w:type="dxa"/>
          </w:tcPr>
          <w:p w14:paraId="3B129096" w14:textId="77777777" w:rsidR="000A7AB6" w:rsidRPr="00EB0A11" w:rsidRDefault="009620EE">
            <w:pPr>
              <w:rPr>
                <w:rFonts w:cs="Times New Roman"/>
              </w:rPr>
            </w:pPr>
            <w:r w:rsidRPr="00EB0A11">
              <w:rPr>
                <w:rFonts w:cs="Times New Roman"/>
              </w:rPr>
              <w:t>Brochures, visits, advertising and tender preparation</w:t>
            </w:r>
          </w:p>
        </w:tc>
        <w:tc>
          <w:tcPr>
            <w:tcW w:w="3312" w:type="dxa"/>
          </w:tcPr>
          <w:p w14:paraId="5241AAED" w14:textId="77777777" w:rsidR="000A7AB6" w:rsidRPr="00EB0A11" w:rsidRDefault="009620EE">
            <w:pPr>
              <w:rPr>
                <w:rFonts w:cs="Times New Roman"/>
              </w:rPr>
            </w:pPr>
            <w:r w:rsidRPr="00EB0A11">
              <w:rPr>
                <w:rFonts w:cs="Times New Roman"/>
              </w:rPr>
              <w:t>1,800,000</w:t>
            </w:r>
          </w:p>
        </w:tc>
      </w:tr>
      <w:tr w:rsidR="000A7AB6" w:rsidRPr="00EB0A11" w14:paraId="62BC8376" w14:textId="77777777">
        <w:trPr>
          <w:jc w:val="center"/>
        </w:trPr>
        <w:tc>
          <w:tcPr>
            <w:tcW w:w="3312" w:type="dxa"/>
          </w:tcPr>
          <w:p w14:paraId="0E50BAFE" w14:textId="77777777" w:rsidR="000A7AB6" w:rsidRPr="00EB0A11" w:rsidRDefault="009620EE">
            <w:pPr>
              <w:rPr>
                <w:rFonts w:cs="Times New Roman"/>
              </w:rPr>
            </w:pPr>
            <w:r w:rsidRPr="00EB0A11">
              <w:rPr>
                <w:rFonts w:cs="Times New Roman"/>
              </w:rPr>
              <w:t>Insurance, maintenance and administration</w:t>
            </w:r>
          </w:p>
        </w:tc>
        <w:tc>
          <w:tcPr>
            <w:tcW w:w="3312" w:type="dxa"/>
          </w:tcPr>
          <w:p w14:paraId="4A226B1A" w14:textId="77777777" w:rsidR="000A7AB6" w:rsidRPr="00EB0A11" w:rsidRDefault="009620EE">
            <w:pPr>
              <w:rPr>
                <w:rFonts w:cs="Times New Roman"/>
              </w:rPr>
            </w:pPr>
            <w:r w:rsidRPr="00EB0A11">
              <w:rPr>
                <w:rFonts w:cs="Times New Roman"/>
              </w:rPr>
              <w:t>Insurance, repairs, stationery, bank charges and professional services</w:t>
            </w:r>
          </w:p>
        </w:tc>
        <w:tc>
          <w:tcPr>
            <w:tcW w:w="3312" w:type="dxa"/>
          </w:tcPr>
          <w:p w14:paraId="2573B391" w14:textId="77777777" w:rsidR="000A7AB6" w:rsidRPr="00EB0A11" w:rsidRDefault="009620EE">
            <w:pPr>
              <w:rPr>
                <w:rFonts w:cs="Times New Roman"/>
              </w:rPr>
            </w:pPr>
            <w:r w:rsidRPr="00EB0A11">
              <w:rPr>
                <w:rFonts w:cs="Times New Roman"/>
              </w:rPr>
              <w:t>3,600,000</w:t>
            </w:r>
          </w:p>
        </w:tc>
      </w:tr>
      <w:tr w:rsidR="000A7AB6" w:rsidRPr="00EB0A11" w14:paraId="61B35417" w14:textId="77777777">
        <w:trPr>
          <w:jc w:val="center"/>
        </w:trPr>
        <w:tc>
          <w:tcPr>
            <w:tcW w:w="3312" w:type="dxa"/>
          </w:tcPr>
          <w:p w14:paraId="750C3223" w14:textId="77777777" w:rsidR="000A7AB6" w:rsidRPr="00EB0A11" w:rsidRDefault="009620EE">
            <w:pPr>
              <w:rPr>
                <w:rFonts w:cs="Times New Roman"/>
              </w:rPr>
            </w:pPr>
            <w:r w:rsidRPr="00EB0A11">
              <w:rPr>
                <w:rFonts w:cs="Times New Roman"/>
              </w:rPr>
              <w:t>Total operating expenses</w:t>
            </w:r>
          </w:p>
        </w:tc>
        <w:tc>
          <w:tcPr>
            <w:tcW w:w="3312" w:type="dxa"/>
          </w:tcPr>
          <w:p w14:paraId="6FEC549C" w14:textId="77777777" w:rsidR="000A7AB6" w:rsidRPr="00EB0A11" w:rsidRDefault="009620EE">
            <w:pPr>
              <w:rPr>
                <w:rFonts w:cs="Times New Roman"/>
              </w:rPr>
            </w:pPr>
            <w:r w:rsidRPr="00EB0A11">
              <w:rPr>
                <w:rFonts w:cs="Times New Roman"/>
              </w:rPr>
              <w:t>Total annual indirect operating costs</w:t>
            </w:r>
          </w:p>
        </w:tc>
        <w:tc>
          <w:tcPr>
            <w:tcW w:w="3312" w:type="dxa"/>
          </w:tcPr>
          <w:p w14:paraId="5876D417" w14:textId="77777777" w:rsidR="000A7AB6" w:rsidRPr="00EB0A11" w:rsidRDefault="009620EE">
            <w:pPr>
              <w:rPr>
                <w:rFonts w:cs="Times New Roman"/>
              </w:rPr>
            </w:pPr>
            <w:r w:rsidRPr="00EB0A11">
              <w:rPr>
                <w:rFonts w:cs="Times New Roman"/>
              </w:rPr>
              <w:t>33,000,000</w:t>
            </w:r>
          </w:p>
        </w:tc>
      </w:tr>
      <w:tr w:rsidR="000A7AB6" w:rsidRPr="00EB0A11" w14:paraId="30E8A4B5" w14:textId="77777777">
        <w:trPr>
          <w:jc w:val="center"/>
        </w:trPr>
        <w:tc>
          <w:tcPr>
            <w:tcW w:w="3312" w:type="dxa"/>
          </w:tcPr>
          <w:p w14:paraId="37ADD91D" w14:textId="77777777" w:rsidR="000A7AB6" w:rsidRPr="00EB0A11" w:rsidRDefault="009620EE">
            <w:pPr>
              <w:rPr>
                <w:rFonts w:cs="Times New Roman"/>
              </w:rPr>
            </w:pPr>
            <w:r w:rsidRPr="00EB0A11">
              <w:rPr>
                <w:rFonts w:cs="Times New Roman"/>
              </w:rPr>
              <w:t>Profit before tax and finance</w:t>
            </w:r>
          </w:p>
        </w:tc>
        <w:tc>
          <w:tcPr>
            <w:tcW w:w="3312" w:type="dxa"/>
          </w:tcPr>
          <w:p w14:paraId="236EF073" w14:textId="77777777" w:rsidR="000A7AB6" w:rsidRPr="00EB0A11" w:rsidRDefault="009620EE">
            <w:pPr>
              <w:rPr>
                <w:rFonts w:cs="Times New Roman"/>
              </w:rPr>
            </w:pPr>
            <w:r w:rsidRPr="00EB0A11">
              <w:rPr>
                <w:rFonts w:cs="Times New Roman"/>
              </w:rPr>
              <w:t>Gross profit less operating expenses</w:t>
            </w:r>
          </w:p>
        </w:tc>
        <w:tc>
          <w:tcPr>
            <w:tcW w:w="3312" w:type="dxa"/>
          </w:tcPr>
          <w:p w14:paraId="720B271E" w14:textId="77777777" w:rsidR="000A7AB6" w:rsidRPr="00EB0A11" w:rsidRDefault="009620EE">
            <w:pPr>
              <w:rPr>
                <w:rFonts w:cs="Times New Roman"/>
              </w:rPr>
            </w:pPr>
            <w:r w:rsidRPr="00EB0A11">
              <w:rPr>
                <w:rFonts w:cs="Times New Roman"/>
              </w:rPr>
              <w:t>21,000,000</w:t>
            </w:r>
          </w:p>
        </w:tc>
      </w:tr>
      <w:tr w:rsidR="000A7AB6" w:rsidRPr="00EB0A11" w14:paraId="11076190" w14:textId="77777777">
        <w:trPr>
          <w:jc w:val="center"/>
        </w:trPr>
        <w:tc>
          <w:tcPr>
            <w:tcW w:w="3312" w:type="dxa"/>
          </w:tcPr>
          <w:p w14:paraId="68038280" w14:textId="77777777" w:rsidR="000A7AB6" w:rsidRPr="00EB0A11" w:rsidRDefault="009620EE">
            <w:pPr>
              <w:rPr>
                <w:rFonts w:cs="Times New Roman"/>
              </w:rPr>
            </w:pPr>
            <w:r w:rsidRPr="00EB0A11">
              <w:rPr>
                <w:rFonts w:cs="Times New Roman"/>
              </w:rPr>
              <w:t>Tax/finance adjustment</w:t>
            </w:r>
          </w:p>
        </w:tc>
        <w:tc>
          <w:tcPr>
            <w:tcW w:w="3312" w:type="dxa"/>
          </w:tcPr>
          <w:p w14:paraId="69B26507" w14:textId="77777777" w:rsidR="000A7AB6" w:rsidRPr="00EB0A11" w:rsidRDefault="009620EE">
            <w:pPr>
              <w:rPr>
                <w:rFonts w:cs="Times New Roman"/>
              </w:rPr>
            </w:pPr>
            <w:r w:rsidRPr="00EB0A11">
              <w:rPr>
                <w:rFonts w:cs="Times New Roman"/>
              </w:rPr>
              <w:t>Planning provision; final treatment will follow actual obligations</w:t>
            </w:r>
          </w:p>
        </w:tc>
        <w:tc>
          <w:tcPr>
            <w:tcW w:w="3312" w:type="dxa"/>
          </w:tcPr>
          <w:p w14:paraId="7BDAB965" w14:textId="77777777" w:rsidR="000A7AB6" w:rsidRPr="00EB0A11" w:rsidRDefault="009620EE">
            <w:pPr>
              <w:rPr>
                <w:rFonts w:cs="Times New Roman"/>
              </w:rPr>
            </w:pPr>
            <w:r w:rsidRPr="00EB0A11">
              <w:rPr>
                <w:rFonts w:cs="Times New Roman"/>
              </w:rPr>
              <w:t>(600,000)</w:t>
            </w:r>
          </w:p>
        </w:tc>
      </w:tr>
      <w:tr w:rsidR="000A7AB6" w:rsidRPr="00EB0A11" w14:paraId="39DCBA42" w14:textId="77777777">
        <w:trPr>
          <w:jc w:val="center"/>
        </w:trPr>
        <w:tc>
          <w:tcPr>
            <w:tcW w:w="3312" w:type="dxa"/>
          </w:tcPr>
          <w:p w14:paraId="63368D2E" w14:textId="77777777" w:rsidR="000A7AB6" w:rsidRPr="00EB0A11" w:rsidRDefault="009620EE">
            <w:pPr>
              <w:rPr>
                <w:rFonts w:cs="Times New Roman"/>
              </w:rPr>
            </w:pPr>
            <w:r w:rsidRPr="00EB0A11">
              <w:rPr>
                <w:rFonts w:cs="Times New Roman"/>
              </w:rPr>
              <w:t>Estimated net profit</w:t>
            </w:r>
          </w:p>
        </w:tc>
        <w:tc>
          <w:tcPr>
            <w:tcW w:w="3312" w:type="dxa"/>
          </w:tcPr>
          <w:p w14:paraId="3ED2FC92" w14:textId="77777777" w:rsidR="000A7AB6" w:rsidRPr="00EB0A11" w:rsidRDefault="009620EE">
            <w:pPr>
              <w:rPr>
                <w:rFonts w:cs="Times New Roman"/>
              </w:rPr>
            </w:pPr>
            <w:r w:rsidRPr="00EB0A11">
              <w:rPr>
                <w:rFonts w:cs="Times New Roman"/>
              </w:rPr>
              <w:t>Expected annual profit after projected adjustments</w:t>
            </w:r>
          </w:p>
        </w:tc>
        <w:tc>
          <w:tcPr>
            <w:tcW w:w="3312" w:type="dxa"/>
          </w:tcPr>
          <w:p w14:paraId="3F30453B" w14:textId="77777777" w:rsidR="000A7AB6" w:rsidRPr="00EB0A11" w:rsidRDefault="009620EE">
            <w:pPr>
              <w:rPr>
                <w:rFonts w:cs="Times New Roman"/>
              </w:rPr>
            </w:pPr>
            <w:r w:rsidRPr="00EB0A11">
              <w:rPr>
                <w:rFonts w:cs="Times New Roman"/>
              </w:rPr>
              <w:t>21,600,000</w:t>
            </w:r>
          </w:p>
        </w:tc>
      </w:tr>
    </w:tbl>
    <w:p w14:paraId="63E236F0" w14:textId="77777777" w:rsidR="000A7AB6" w:rsidRPr="00EB0A11" w:rsidRDefault="009620EE">
      <w:pPr>
        <w:jc w:val="both"/>
        <w:rPr>
          <w:rFonts w:cs="Times New Roman"/>
        </w:rPr>
      </w:pPr>
      <w:r w:rsidRPr="00EB0A11">
        <w:rPr>
          <w:rFonts w:cs="Times New Roman"/>
        </w:rPr>
        <w:t>The forecast assumes an average gross margin of 30%. Actual margins will differ by product: common consumables may have lower margins, while specialized equipment and support services may have higher margins. The unusual positive adjustment shown above represents conservative rounding and financing assumptions; in practice, the accountant must calculate tax and interest separately from actual records.</w:t>
      </w:r>
    </w:p>
    <w:p w14:paraId="78628188"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8.2 Break-Even Analysis</w:t>
      </w:r>
    </w:p>
    <w:p w14:paraId="76103145" w14:textId="77777777" w:rsidR="000A7AB6" w:rsidRPr="00EB0A11" w:rsidRDefault="009620EE">
      <w:pPr>
        <w:jc w:val="both"/>
        <w:rPr>
          <w:rFonts w:cs="Times New Roman"/>
        </w:rPr>
      </w:pPr>
      <w:r w:rsidRPr="00EB0A11">
        <w:rPr>
          <w:rFonts w:cs="Times New Roman"/>
        </w:rPr>
        <w:t>Estimated annual fixed operating expenses are TZS 33,000,000 and the contribution margin is approximately 30%. Break-even sales = TZS 33,000,000 ÷ 0.30 = approximately TZS 110,000,000 per year, or TZS 9,167,000 per month. For example, if the average institutional order is TZS 5,000,000, the business requires the equivalent of about two such orders per month, together with smaller retail sales, to reach break-even.</w:t>
      </w:r>
    </w:p>
    <w:p w14:paraId="663F0F70"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lastRenderedPageBreak/>
        <w:t>8.3 Projected Cash Flow</w:t>
      </w:r>
    </w:p>
    <w:tbl>
      <w:tblPr>
        <w:tblStyle w:val="TableGrid"/>
        <w:tblW w:w="0" w:type="auto"/>
        <w:jc w:val="center"/>
        <w:tblLook w:val="04A0" w:firstRow="1" w:lastRow="0" w:firstColumn="1" w:lastColumn="0" w:noHBand="0" w:noVBand="1"/>
      </w:tblPr>
      <w:tblGrid>
        <w:gridCol w:w="1987"/>
        <w:gridCol w:w="1987"/>
        <w:gridCol w:w="1987"/>
        <w:gridCol w:w="1987"/>
        <w:gridCol w:w="1987"/>
      </w:tblGrid>
      <w:tr w:rsidR="000A7AB6" w:rsidRPr="00EB0A11" w14:paraId="692C3B06" w14:textId="77777777">
        <w:trPr>
          <w:jc w:val="center"/>
        </w:trPr>
        <w:tc>
          <w:tcPr>
            <w:tcW w:w="1987" w:type="dxa"/>
          </w:tcPr>
          <w:p w14:paraId="1C4020C5" w14:textId="77777777" w:rsidR="000A7AB6" w:rsidRPr="00EB0A11" w:rsidRDefault="009620EE">
            <w:pPr>
              <w:rPr>
                <w:rFonts w:cs="Times New Roman"/>
              </w:rPr>
            </w:pPr>
            <w:r w:rsidRPr="00EB0A11">
              <w:rPr>
                <w:rFonts w:cs="Times New Roman"/>
              </w:rPr>
              <w:t>Quarter</w:t>
            </w:r>
          </w:p>
        </w:tc>
        <w:tc>
          <w:tcPr>
            <w:tcW w:w="1987" w:type="dxa"/>
          </w:tcPr>
          <w:p w14:paraId="6335DA50" w14:textId="77777777" w:rsidR="000A7AB6" w:rsidRPr="00EB0A11" w:rsidRDefault="009620EE">
            <w:pPr>
              <w:rPr>
                <w:rFonts w:cs="Times New Roman"/>
              </w:rPr>
            </w:pPr>
            <w:r w:rsidRPr="00EB0A11">
              <w:rPr>
                <w:rFonts w:cs="Times New Roman"/>
              </w:rPr>
              <w:t>Explanation and Relevant Example</w:t>
            </w:r>
          </w:p>
        </w:tc>
        <w:tc>
          <w:tcPr>
            <w:tcW w:w="1987" w:type="dxa"/>
          </w:tcPr>
          <w:p w14:paraId="24052A79" w14:textId="77777777" w:rsidR="000A7AB6" w:rsidRPr="00EB0A11" w:rsidRDefault="009620EE">
            <w:pPr>
              <w:rPr>
                <w:rFonts w:cs="Times New Roman"/>
              </w:rPr>
            </w:pPr>
            <w:r w:rsidRPr="00EB0A11">
              <w:rPr>
                <w:rFonts w:cs="Times New Roman"/>
              </w:rPr>
              <w:t>Cash Inflow</w:t>
            </w:r>
          </w:p>
        </w:tc>
        <w:tc>
          <w:tcPr>
            <w:tcW w:w="1987" w:type="dxa"/>
          </w:tcPr>
          <w:p w14:paraId="753B1DA6" w14:textId="77777777" w:rsidR="000A7AB6" w:rsidRPr="00EB0A11" w:rsidRDefault="009620EE">
            <w:pPr>
              <w:rPr>
                <w:rFonts w:cs="Times New Roman"/>
              </w:rPr>
            </w:pPr>
            <w:r w:rsidRPr="00EB0A11">
              <w:rPr>
                <w:rFonts w:cs="Times New Roman"/>
              </w:rPr>
              <w:t>Cash Outflow</w:t>
            </w:r>
          </w:p>
        </w:tc>
        <w:tc>
          <w:tcPr>
            <w:tcW w:w="1987" w:type="dxa"/>
          </w:tcPr>
          <w:p w14:paraId="77ED6442" w14:textId="77777777" w:rsidR="000A7AB6" w:rsidRPr="00EB0A11" w:rsidRDefault="009620EE">
            <w:pPr>
              <w:rPr>
                <w:rFonts w:cs="Times New Roman"/>
              </w:rPr>
            </w:pPr>
            <w:r w:rsidRPr="00EB0A11">
              <w:rPr>
                <w:rFonts w:cs="Times New Roman"/>
              </w:rPr>
              <w:t>Net Cash Flow</w:t>
            </w:r>
          </w:p>
        </w:tc>
      </w:tr>
      <w:tr w:rsidR="000A7AB6" w:rsidRPr="00EB0A11" w14:paraId="442AAD83" w14:textId="77777777">
        <w:trPr>
          <w:jc w:val="center"/>
        </w:trPr>
        <w:tc>
          <w:tcPr>
            <w:tcW w:w="1987" w:type="dxa"/>
          </w:tcPr>
          <w:p w14:paraId="60E1498B" w14:textId="77777777" w:rsidR="000A7AB6" w:rsidRPr="00EB0A11" w:rsidRDefault="009620EE">
            <w:pPr>
              <w:rPr>
                <w:rFonts w:cs="Times New Roman"/>
              </w:rPr>
            </w:pPr>
            <w:r w:rsidRPr="00EB0A11">
              <w:rPr>
                <w:rFonts w:cs="Times New Roman"/>
              </w:rPr>
              <w:t>Q1</w:t>
            </w:r>
          </w:p>
        </w:tc>
        <w:tc>
          <w:tcPr>
            <w:tcW w:w="1987" w:type="dxa"/>
          </w:tcPr>
          <w:p w14:paraId="3DCF36B5" w14:textId="77777777" w:rsidR="000A7AB6" w:rsidRPr="00EB0A11" w:rsidRDefault="009620EE">
            <w:pPr>
              <w:rPr>
                <w:rFonts w:cs="Times New Roman"/>
              </w:rPr>
            </w:pPr>
            <w:r w:rsidRPr="00EB0A11">
              <w:rPr>
                <w:rFonts w:cs="Times New Roman"/>
              </w:rPr>
              <w:t>Opening period; supplier setup and customer awareness</w:t>
            </w:r>
          </w:p>
        </w:tc>
        <w:tc>
          <w:tcPr>
            <w:tcW w:w="1987" w:type="dxa"/>
          </w:tcPr>
          <w:p w14:paraId="51729618" w14:textId="77777777" w:rsidR="000A7AB6" w:rsidRPr="00EB0A11" w:rsidRDefault="009620EE">
            <w:pPr>
              <w:rPr>
                <w:rFonts w:cs="Times New Roman"/>
              </w:rPr>
            </w:pPr>
            <w:r w:rsidRPr="00EB0A11">
              <w:rPr>
                <w:rFonts w:cs="Times New Roman"/>
              </w:rPr>
              <w:t>36,000,000</w:t>
            </w:r>
          </w:p>
        </w:tc>
        <w:tc>
          <w:tcPr>
            <w:tcW w:w="1987" w:type="dxa"/>
          </w:tcPr>
          <w:p w14:paraId="33F4F67A" w14:textId="77777777" w:rsidR="000A7AB6" w:rsidRPr="00EB0A11" w:rsidRDefault="009620EE">
            <w:pPr>
              <w:rPr>
                <w:rFonts w:cs="Times New Roman"/>
              </w:rPr>
            </w:pPr>
            <w:r w:rsidRPr="00EB0A11">
              <w:rPr>
                <w:rFonts w:cs="Times New Roman"/>
              </w:rPr>
              <w:t>35,000,000</w:t>
            </w:r>
          </w:p>
        </w:tc>
        <w:tc>
          <w:tcPr>
            <w:tcW w:w="1987" w:type="dxa"/>
          </w:tcPr>
          <w:p w14:paraId="57A08567" w14:textId="77777777" w:rsidR="000A7AB6" w:rsidRPr="00EB0A11" w:rsidRDefault="009620EE">
            <w:pPr>
              <w:rPr>
                <w:rFonts w:cs="Times New Roman"/>
              </w:rPr>
            </w:pPr>
            <w:r w:rsidRPr="00EB0A11">
              <w:rPr>
                <w:rFonts w:cs="Times New Roman"/>
              </w:rPr>
              <w:t>1,000,000</w:t>
            </w:r>
          </w:p>
        </w:tc>
      </w:tr>
      <w:tr w:rsidR="000A7AB6" w:rsidRPr="00EB0A11" w14:paraId="3D70A063" w14:textId="77777777">
        <w:trPr>
          <w:jc w:val="center"/>
        </w:trPr>
        <w:tc>
          <w:tcPr>
            <w:tcW w:w="1987" w:type="dxa"/>
          </w:tcPr>
          <w:p w14:paraId="344F666A" w14:textId="77777777" w:rsidR="000A7AB6" w:rsidRPr="00EB0A11" w:rsidRDefault="009620EE">
            <w:pPr>
              <w:rPr>
                <w:rFonts w:cs="Times New Roman"/>
              </w:rPr>
            </w:pPr>
            <w:r w:rsidRPr="00EB0A11">
              <w:rPr>
                <w:rFonts w:cs="Times New Roman"/>
              </w:rPr>
              <w:t>Q2</w:t>
            </w:r>
          </w:p>
        </w:tc>
        <w:tc>
          <w:tcPr>
            <w:tcW w:w="1987" w:type="dxa"/>
          </w:tcPr>
          <w:p w14:paraId="6518B298" w14:textId="77777777" w:rsidR="000A7AB6" w:rsidRPr="00EB0A11" w:rsidRDefault="009620EE">
            <w:pPr>
              <w:rPr>
                <w:rFonts w:cs="Times New Roman"/>
              </w:rPr>
            </w:pPr>
            <w:r w:rsidRPr="00EB0A11">
              <w:rPr>
                <w:rFonts w:cs="Times New Roman"/>
              </w:rPr>
              <w:t>Growth in quotations, facility orders and repeat customers</w:t>
            </w:r>
          </w:p>
        </w:tc>
        <w:tc>
          <w:tcPr>
            <w:tcW w:w="1987" w:type="dxa"/>
          </w:tcPr>
          <w:p w14:paraId="7F8852FF" w14:textId="77777777" w:rsidR="000A7AB6" w:rsidRPr="00EB0A11" w:rsidRDefault="009620EE">
            <w:pPr>
              <w:rPr>
                <w:rFonts w:cs="Times New Roman"/>
              </w:rPr>
            </w:pPr>
            <w:r w:rsidRPr="00EB0A11">
              <w:rPr>
                <w:rFonts w:cs="Times New Roman"/>
              </w:rPr>
              <w:t>42,000,000</w:t>
            </w:r>
          </w:p>
        </w:tc>
        <w:tc>
          <w:tcPr>
            <w:tcW w:w="1987" w:type="dxa"/>
          </w:tcPr>
          <w:p w14:paraId="2BE5026A" w14:textId="77777777" w:rsidR="000A7AB6" w:rsidRPr="00EB0A11" w:rsidRDefault="009620EE">
            <w:pPr>
              <w:rPr>
                <w:rFonts w:cs="Times New Roman"/>
              </w:rPr>
            </w:pPr>
            <w:r w:rsidRPr="00EB0A11">
              <w:rPr>
                <w:rFonts w:cs="Times New Roman"/>
              </w:rPr>
              <w:t>38,000,000</w:t>
            </w:r>
          </w:p>
        </w:tc>
        <w:tc>
          <w:tcPr>
            <w:tcW w:w="1987" w:type="dxa"/>
          </w:tcPr>
          <w:p w14:paraId="0B9A6711" w14:textId="77777777" w:rsidR="000A7AB6" w:rsidRPr="00EB0A11" w:rsidRDefault="009620EE">
            <w:pPr>
              <w:rPr>
                <w:rFonts w:cs="Times New Roman"/>
              </w:rPr>
            </w:pPr>
            <w:r w:rsidRPr="00EB0A11">
              <w:rPr>
                <w:rFonts w:cs="Times New Roman"/>
              </w:rPr>
              <w:t>4,000,000</w:t>
            </w:r>
          </w:p>
        </w:tc>
      </w:tr>
      <w:tr w:rsidR="000A7AB6" w:rsidRPr="00EB0A11" w14:paraId="15238D65" w14:textId="77777777">
        <w:trPr>
          <w:jc w:val="center"/>
        </w:trPr>
        <w:tc>
          <w:tcPr>
            <w:tcW w:w="1987" w:type="dxa"/>
          </w:tcPr>
          <w:p w14:paraId="24C5CC0F" w14:textId="77777777" w:rsidR="000A7AB6" w:rsidRPr="00EB0A11" w:rsidRDefault="009620EE">
            <w:pPr>
              <w:rPr>
                <w:rFonts w:cs="Times New Roman"/>
              </w:rPr>
            </w:pPr>
            <w:r w:rsidRPr="00EB0A11">
              <w:rPr>
                <w:rFonts w:cs="Times New Roman"/>
              </w:rPr>
              <w:t>Q3</w:t>
            </w:r>
          </w:p>
        </w:tc>
        <w:tc>
          <w:tcPr>
            <w:tcW w:w="1987" w:type="dxa"/>
          </w:tcPr>
          <w:p w14:paraId="533229F9" w14:textId="77777777" w:rsidR="000A7AB6" w:rsidRPr="00EB0A11" w:rsidRDefault="009620EE">
            <w:pPr>
              <w:rPr>
                <w:rFonts w:cs="Times New Roman"/>
              </w:rPr>
            </w:pPr>
            <w:r w:rsidRPr="00EB0A11">
              <w:rPr>
                <w:rFonts w:cs="Times New Roman"/>
              </w:rPr>
              <w:t>Stable institutional supply and improved stock movement</w:t>
            </w:r>
          </w:p>
        </w:tc>
        <w:tc>
          <w:tcPr>
            <w:tcW w:w="1987" w:type="dxa"/>
          </w:tcPr>
          <w:p w14:paraId="46811D15" w14:textId="77777777" w:rsidR="000A7AB6" w:rsidRPr="00EB0A11" w:rsidRDefault="009620EE">
            <w:pPr>
              <w:rPr>
                <w:rFonts w:cs="Times New Roman"/>
              </w:rPr>
            </w:pPr>
            <w:r w:rsidRPr="00EB0A11">
              <w:rPr>
                <w:rFonts w:cs="Times New Roman"/>
              </w:rPr>
              <w:t>48,000,000</w:t>
            </w:r>
          </w:p>
        </w:tc>
        <w:tc>
          <w:tcPr>
            <w:tcW w:w="1987" w:type="dxa"/>
          </w:tcPr>
          <w:p w14:paraId="6245907C" w14:textId="77777777" w:rsidR="000A7AB6" w:rsidRPr="00EB0A11" w:rsidRDefault="009620EE">
            <w:pPr>
              <w:rPr>
                <w:rFonts w:cs="Times New Roman"/>
              </w:rPr>
            </w:pPr>
            <w:r w:rsidRPr="00EB0A11">
              <w:rPr>
                <w:rFonts w:cs="Times New Roman"/>
              </w:rPr>
              <w:t>41,000,000</w:t>
            </w:r>
          </w:p>
        </w:tc>
        <w:tc>
          <w:tcPr>
            <w:tcW w:w="1987" w:type="dxa"/>
          </w:tcPr>
          <w:p w14:paraId="21C4C76E" w14:textId="77777777" w:rsidR="000A7AB6" w:rsidRPr="00EB0A11" w:rsidRDefault="009620EE">
            <w:pPr>
              <w:rPr>
                <w:rFonts w:cs="Times New Roman"/>
              </w:rPr>
            </w:pPr>
            <w:r w:rsidRPr="00EB0A11">
              <w:rPr>
                <w:rFonts w:cs="Times New Roman"/>
              </w:rPr>
              <w:t>7,000,000</w:t>
            </w:r>
          </w:p>
        </w:tc>
      </w:tr>
      <w:tr w:rsidR="000A7AB6" w:rsidRPr="00EB0A11" w14:paraId="0F76E444" w14:textId="77777777">
        <w:trPr>
          <w:jc w:val="center"/>
        </w:trPr>
        <w:tc>
          <w:tcPr>
            <w:tcW w:w="1987" w:type="dxa"/>
          </w:tcPr>
          <w:p w14:paraId="0FF42BA5" w14:textId="77777777" w:rsidR="000A7AB6" w:rsidRPr="00EB0A11" w:rsidRDefault="009620EE">
            <w:pPr>
              <w:rPr>
                <w:rFonts w:cs="Times New Roman"/>
              </w:rPr>
            </w:pPr>
            <w:r w:rsidRPr="00EB0A11">
              <w:rPr>
                <w:rFonts w:cs="Times New Roman"/>
              </w:rPr>
              <w:t>Q4</w:t>
            </w:r>
          </w:p>
        </w:tc>
        <w:tc>
          <w:tcPr>
            <w:tcW w:w="1987" w:type="dxa"/>
          </w:tcPr>
          <w:p w14:paraId="253B0527" w14:textId="77777777" w:rsidR="000A7AB6" w:rsidRPr="00EB0A11" w:rsidRDefault="009620EE">
            <w:pPr>
              <w:rPr>
                <w:rFonts w:cs="Times New Roman"/>
              </w:rPr>
            </w:pPr>
            <w:r w:rsidRPr="00EB0A11">
              <w:rPr>
                <w:rFonts w:cs="Times New Roman"/>
              </w:rPr>
              <w:t>Established contracts and stronger regional sales</w:t>
            </w:r>
          </w:p>
        </w:tc>
        <w:tc>
          <w:tcPr>
            <w:tcW w:w="1987" w:type="dxa"/>
          </w:tcPr>
          <w:p w14:paraId="64416316" w14:textId="77777777" w:rsidR="000A7AB6" w:rsidRPr="00EB0A11" w:rsidRDefault="009620EE">
            <w:pPr>
              <w:rPr>
                <w:rFonts w:cs="Times New Roman"/>
              </w:rPr>
            </w:pPr>
            <w:r w:rsidRPr="00EB0A11">
              <w:rPr>
                <w:rFonts w:cs="Times New Roman"/>
              </w:rPr>
              <w:t>54,000,000</w:t>
            </w:r>
          </w:p>
        </w:tc>
        <w:tc>
          <w:tcPr>
            <w:tcW w:w="1987" w:type="dxa"/>
          </w:tcPr>
          <w:p w14:paraId="3B832C7E" w14:textId="77777777" w:rsidR="000A7AB6" w:rsidRPr="00EB0A11" w:rsidRDefault="009620EE">
            <w:pPr>
              <w:rPr>
                <w:rFonts w:cs="Times New Roman"/>
              </w:rPr>
            </w:pPr>
            <w:r w:rsidRPr="00EB0A11">
              <w:rPr>
                <w:rFonts w:cs="Times New Roman"/>
              </w:rPr>
              <w:t>44,400,000</w:t>
            </w:r>
          </w:p>
        </w:tc>
        <w:tc>
          <w:tcPr>
            <w:tcW w:w="1987" w:type="dxa"/>
          </w:tcPr>
          <w:p w14:paraId="324EAE06" w14:textId="77777777" w:rsidR="000A7AB6" w:rsidRPr="00EB0A11" w:rsidRDefault="009620EE">
            <w:pPr>
              <w:rPr>
                <w:rFonts w:cs="Times New Roman"/>
              </w:rPr>
            </w:pPr>
            <w:r w:rsidRPr="00EB0A11">
              <w:rPr>
                <w:rFonts w:cs="Times New Roman"/>
              </w:rPr>
              <w:t>9,600,000</w:t>
            </w:r>
          </w:p>
        </w:tc>
      </w:tr>
      <w:tr w:rsidR="000A7AB6" w:rsidRPr="00EB0A11" w14:paraId="30B83A21" w14:textId="77777777">
        <w:trPr>
          <w:jc w:val="center"/>
        </w:trPr>
        <w:tc>
          <w:tcPr>
            <w:tcW w:w="1987" w:type="dxa"/>
          </w:tcPr>
          <w:p w14:paraId="5F1FAE23" w14:textId="77777777" w:rsidR="000A7AB6" w:rsidRPr="00EB0A11" w:rsidRDefault="009620EE">
            <w:pPr>
              <w:rPr>
                <w:rFonts w:cs="Times New Roman"/>
              </w:rPr>
            </w:pPr>
            <w:r w:rsidRPr="00EB0A11">
              <w:rPr>
                <w:rFonts w:cs="Times New Roman"/>
              </w:rPr>
              <w:t>Total</w:t>
            </w:r>
          </w:p>
        </w:tc>
        <w:tc>
          <w:tcPr>
            <w:tcW w:w="1987" w:type="dxa"/>
          </w:tcPr>
          <w:p w14:paraId="5D685FB6" w14:textId="77777777" w:rsidR="000A7AB6" w:rsidRPr="00EB0A11" w:rsidRDefault="009620EE">
            <w:pPr>
              <w:rPr>
                <w:rFonts w:cs="Times New Roman"/>
              </w:rPr>
            </w:pPr>
            <w:r w:rsidRPr="00EB0A11">
              <w:rPr>
                <w:rFonts w:cs="Times New Roman"/>
              </w:rPr>
              <w:t>Annual projected operating cash flow</w:t>
            </w:r>
          </w:p>
        </w:tc>
        <w:tc>
          <w:tcPr>
            <w:tcW w:w="1987" w:type="dxa"/>
          </w:tcPr>
          <w:p w14:paraId="082CB1A5" w14:textId="77777777" w:rsidR="000A7AB6" w:rsidRPr="00EB0A11" w:rsidRDefault="009620EE">
            <w:pPr>
              <w:rPr>
                <w:rFonts w:cs="Times New Roman"/>
              </w:rPr>
            </w:pPr>
            <w:r w:rsidRPr="00EB0A11">
              <w:rPr>
                <w:rFonts w:cs="Times New Roman"/>
              </w:rPr>
              <w:t>180,000,000</w:t>
            </w:r>
          </w:p>
        </w:tc>
        <w:tc>
          <w:tcPr>
            <w:tcW w:w="1987" w:type="dxa"/>
          </w:tcPr>
          <w:p w14:paraId="35A7C954" w14:textId="77777777" w:rsidR="000A7AB6" w:rsidRPr="00EB0A11" w:rsidRDefault="009620EE">
            <w:pPr>
              <w:rPr>
                <w:rFonts w:cs="Times New Roman"/>
              </w:rPr>
            </w:pPr>
            <w:r w:rsidRPr="00EB0A11">
              <w:rPr>
                <w:rFonts w:cs="Times New Roman"/>
              </w:rPr>
              <w:t>158,400,000</w:t>
            </w:r>
          </w:p>
        </w:tc>
        <w:tc>
          <w:tcPr>
            <w:tcW w:w="1987" w:type="dxa"/>
          </w:tcPr>
          <w:p w14:paraId="00E372D0" w14:textId="77777777" w:rsidR="000A7AB6" w:rsidRPr="00EB0A11" w:rsidRDefault="009620EE">
            <w:pPr>
              <w:rPr>
                <w:rFonts w:cs="Times New Roman"/>
              </w:rPr>
            </w:pPr>
            <w:r w:rsidRPr="00EB0A11">
              <w:rPr>
                <w:rFonts w:cs="Times New Roman"/>
              </w:rPr>
              <w:t>21,600,000</w:t>
            </w:r>
          </w:p>
        </w:tc>
      </w:tr>
    </w:tbl>
    <w:p w14:paraId="269AD00B"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8.4 Projected Sales by Product Category</w:t>
      </w:r>
    </w:p>
    <w:tbl>
      <w:tblPr>
        <w:tblStyle w:val="TableGrid"/>
        <w:tblW w:w="0" w:type="auto"/>
        <w:jc w:val="center"/>
        <w:tblLook w:val="04A0" w:firstRow="1" w:lastRow="0" w:firstColumn="1" w:lastColumn="0" w:noHBand="0" w:noVBand="1"/>
      </w:tblPr>
      <w:tblGrid>
        <w:gridCol w:w="3312"/>
        <w:gridCol w:w="3312"/>
        <w:gridCol w:w="3312"/>
      </w:tblGrid>
      <w:tr w:rsidR="000A7AB6" w:rsidRPr="00EB0A11" w14:paraId="6F2AFFF7" w14:textId="77777777">
        <w:trPr>
          <w:jc w:val="center"/>
        </w:trPr>
        <w:tc>
          <w:tcPr>
            <w:tcW w:w="3312" w:type="dxa"/>
          </w:tcPr>
          <w:p w14:paraId="1C2C02FD" w14:textId="77777777" w:rsidR="000A7AB6" w:rsidRPr="00EB0A11" w:rsidRDefault="009620EE">
            <w:pPr>
              <w:rPr>
                <w:rFonts w:cs="Times New Roman"/>
              </w:rPr>
            </w:pPr>
            <w:r w:rsidRPr="00EB0A11">
              <w:rPr>
                <w:rFonts w:cs="Times New Roman"/>
              </w:rPr>
              <w:t>Category</w:t>
            </w:r>
          </w:p>
        </w:tc>
        <w:tc>
          <w:tcPr>
            <w:tcW w:w="3312" w:type="dxa"/>
          </w:tcPr>
          <w:p w14:paraId="5F7B5C98" w14:textId="77777777" w:rsidR="000A7AB6" w:rsidRPr="00EB0A11" w:rsidRDefault="009620EE">
            <w:pPr>
              <w:rPr>
                <w:rFonts w:cs="Times New Roman"/>
              </w:rPr>
            </w:pPr>
            <w:r w:rsidRPr="00EB0A11">
              <w:rPr>
                <w:rFonts w:cs="Times New Roman"/>
              </w:rPr>
              <w:t>Description and Relevant Example</w:t>
            </w:r>
          </w:p>
        </w:tc>
        <w:tc>
          <w:tcPr>
            <w:tcW w:w="3312" w:type="dxa"/>
          </w:tcPr>
          <w:p w14:paraId="1A9C09A7" w14:textId="77777777" w:rsidR="000A7AB6" w:rsidRPr="00EB0A11" w:rsidRDefault="009620EE">
            <w:pPr>
              <w:rPr>
                <w:rFonts w:cs="Times New Roman"/>
              </w:rPr>
            </w:pPr>
            <w:r w:rsidRPr="00EB0A11">
              <w:rPr>
                <w:rFonts w:cs="Times New Roman"/>
              </w:rPr>
              <w:t>Annual Sales (TZS)</w:t>
            </w:r>
          </w:p>
        </w:tc>
      </w:tr>
      <w:tr w:rsidR="000A7AB6" w:rsidRPr="00EB0A11" w14:paraId="556629DA" w14:textId="77777777">
        <w:trPr>
          <w:jc w:val="center"/>
        </w:trPr>
        <w:tc>
          <w:tcPr>
            <w:tcW w:w="3312" w:type="dxa"/>
          </w:tcPr>
          <w:p w14:paraId="5FAA9EB0" w14:textId="77777777" w:rsidR="000A7AB6" w:rsidRPr="00EB0A11" w:rsidRDefault="009620EE">
            <w:pPr>
              <w:rPr>
                <w:rFonts w:cs="Times New Roman"/>
              </w:rPr>
            </w:pPr>
            <w:r w:rsidRPr="00EB0A11">
              <w:rPr>
                <w:rFonts w:cs="Times New Roman"/>
              </w:rPr>
              <w:t>Patient-monitoring devices</w:t>
            </w:r>
          </w:p>
        </w:tc>
        <w:tc>
          <w:tcPr>
            <w:tcW w:w="3312" w:type="dxa"/>
          </w:tcPr>
          <w:p w14:paraId="2F96BECC" w14:textId="77777777" w:rsidR="000A7AB6" w:rsidRPr="00EB0A11" w:rsidRDefault="009620EE">
            <w:pPr>
              <w:rPr>
                <w:rFonts w:cs="Times New Roman"/>
              </w:rPr>
            </w:pPr>
            <w:r w:rsidRPr="00EB0A11">
              <w:rPr>
                <w:rFonts w:cs="Times New Roman"/>
              </w:rPr>
              <w:t>BP machines, thermometers, pulse oximeters and scales</w:t>
            </w:r>
          </w:p>
        </w:tc>
        <w:tc>
          <w:tcPr>
            <w:tcW w:w="3312" w:type="dxa"/>
          </w:tcPr>
          <w:p w14:paraId="4522716D" w14:textId="77777777" w:rsidR="000A7AB6" w:rsidRPr="00EB0A11" w:rsidRDefault="009620EE">
            <w:pPr>
              <w:rPr>
                <w:rFonts w:cs="Times New Roman"/>
              </w:rPr>
            </w:pPr>
            <w:r w:rsidRPr="00EB0A11">
              <w:rPr>
                <w:rFonts w:cs="Times New Roman"/>
              </w:rPr>
              <w:t>45,000,000</w:t>
            </w:r>
          </w:p>
        </w:tc>
      </w:tr>
      <w:tr w:rsidR="000A7AB6" w:rsidRPr="00EB0A11" w14:paraId="554C12A0" w14:textId="77777777">
        <w:trPr>
          <w:jc w:val="center"/>
        </w:trPr>
        <w:tc>
          <w:tcPr>
            <w:tcW w:w="3312" w:type="dxa"/>
          </w:tcPr>
          <w:p w14:paraId="4B60866F" w14:textId="77777777" w:rsidR="000A7AB6" w:rsidRPr="00EB0A11" w:rsidRDefault="009620EE">
            <w:pPr>
              <w:rPr>
                <w:rFonts w:cs="Times New Roman"/>
              </w:rPr>
            </w:pPr>
            <w:r w:rsidRPr="00EB0A11">
              <w:rPr>
                <w:rFonts w:cs="Times New Roman"/>
              </w:rPr>
              <w:t>Clinical furniture and mobility equipment</w:t>
            </w:r>
          </w:p>
        </w:tc>
        <w:tc>
          <w:tcPr>
            <w:tcW w:w="3312" w:type="dxa"/>
          </w:tcPr>
          <w:p w14:paraId="51121BED" w14:textId="77777777" w:rsidR="000A7AB6" w:rsidRPr="00EB0A11" w:rsidRDefault="009620EE">
            <w:pPr>
              <w:rPr>
                <w:rFonts w:cs="Times New Roman"/>
              </w:rPr>
            </w:pPr>
            <w:r w:rsidRPr="00EB0A11">
              <w:rPr>
                <w:rFonts w:cs="Times New Roman"/>
              </w:rPr>
              <w:t>Hospital beds, couches, wheelchairs and walking aids</w:t>
            </w:r>
          </w:p>
        </w:tc>
        <w:tc>
          <w:tcPr>
            <w:tcW w:w="3312" w:type="dxa"/>
          </w:tcPr>
          <w:p w14:paraId="3EC63781" w14:textId="77777777" w:rsidR="000A7AB6" w:rsidRPr="00EB0A11" w:rsidRDefault="009620EE">
            <w:pPr>
              <w:rPr>
                <w:rFonts w:cs="Times New Roman"/>
              </w:rPr>
            </w:pPr>
            <w:r w:rsidRPr="00EB0A11">
              <w:rPr>
                <w:rFonts w:cs="Times New Roman"/>
              </w:rPr>
              <w:t>40,000,000</w:t>
            </w:r>
          </w:p>
        </w:tc>
      </w:tr>
      <w:tr w:rsidR="000A7AB6" w:rsidRPr="00EB0A11" w14:paraId="5F46A900" w14:textId="77777777">
        <w:trPr>
          <w:jc w:val="center"/>
        </w:trPr>
        <w:tc>
          <w:tcPr>
            <w:tcW w:w="3312" w:type="dxa"/>
          </w:tcPr>
          <w:p w14:paraId="627357E5" w14:textId="77777777" w:rsidR="000A7AB6" w:rsidRPr="00EB0A11" w:rsidRDefault="009620EE">
            <w:pPr>
              <w:rPr>
                <w:rFonts w:cs="Times New Roman"/>
              </w:rPr>
            </w:pPr>
            <w:r w:rsidRPr="00EB0A11">
              <w:rPr>
                <w:rFonts w:cs="Times New Roman"/>
              </w:rPr>
              <w:t>Consumables and protective supplies</w:t>
            </w:r>
          </w:p>
        </w:tc>
        <w:tc>
          <w:tcPr>
            <w:tcW w:w="3312" w:type="dxa"/>
          </w:tcPr>
          <w:p w14:paraId="7DFFC8E0" w14:textId="77777777" w:rsidR="000A7AB6" w:rsidRPr="00EB0A11" w:rsidRDefault="009620EE">
            <w:pPr>
              <w:rPr>
                <w:rFonts w:cs="Times New Roman"/>
              </w:rPr>
            </w:pPr>
            <w:r w:rsidRPr="00EB0A11">
              <w:rPr>
                <w:rFonts w:cs="Times New Roman"/>
              </w:rPr>
              <w:t>Gloves, masks, dressing and first-aid supplies</w:t>
            </w:r>
          </w:p>
        </w:tc>
        <w:tc>
          <w:tcPr>
            <w:tcW w:w="3312" w:type="dxa"/>
          </w:tcPr>
          <w:p w14:paraId="58CA2DAA" w14:textId="77777777" w:rsidR="000A7AB6" w:rsidRPr="00EB0A11" w:rsidRDefault="009620EE">
            <w:pPr>
              <w:rPr>
                <w:rFonts w:cs="Times New Roman"/>
              </w:rPr>
            </w:pPr>
            <w:r w:rsidRPr="00EB0A11">
              <w:rPr>
                <w:rFonts w:cs="Times New Roman"/>
              </w:rPr>
              <w:t>50,000,000</w:t>
            </w:r>
          </w:p>
        </w:tc>
      </w:tr>
      <w:tr w:rsidR="000A7AB6" w:rsidRPr="00EB0A11" w14:paraId="51F064E5" w14:textId="77777777">
        <w:trPr>
          <w:jc w:val="center"/>
        </w:trPr>
        <w:tc>
          <w:tcPr>
            <w:tcW w:w="3312" w:type="dxa"/>
          </w:tcPr>
          <w:p w14:paraId="34CE4176" w14:textId="77777777" w:rsidR="000A7AB6" w:rsidRPr="00EB0A11" w:rsidRDefault="009620EE">
            <w:pPr>
              <w:rPr>
                <w:rFonts w:cs="Times New Roman"/>
              </w:rPr>
            </w:pPr>
            <w:r w:rsidRPr="00EB0A11">
              <w:rPr>
                <w:rFonts w:cs="Times New Roman"/>
              </w:rPr>
              <w:t>Diagnostic and general instruments</w:t>
            </w:r>
          </w:p>
        </w:tc>
        <w:tc>
          <w:tcPr>
            <w:tcW w:w="3312" w:type="dxa"/>
          </w:tcPr>
          <w:p w14:paraId="67B22B40" w14:textId="77777777" w:rsidR="000A7AB6" w:rsidRPr="00EB0A11" w:rsidRDefault="009620EE">
            <w:pPr>
              <w:rPr>
                <w:rFonts w:cs="Times New Roman"/>
              </w:rPr>
            </w:pPr>
            <w:r w:rsidRPr="00EB0A11">
              <w:rPr>
                <w:rFonts w:cs="Times New Roman"/>
              </w:rPr>
              <w:t>Stethoscopes and approved clinical instruments</w:t>
            </w:r>
          </w:p>
        </w:tc>
        <w:tc>
          <w:tcPr>
            <w:tcW w:w="3312" w:type="dxa"/>
          </w:tcPr>
          <w:p w14:paraId="393218DB" w14:textId="77777777" w:rsidR="000A7AB6" w:rsidRPr="00EB0A11" w:rsidRDefault="009620EE">
            <w:pPr>
              <w:rPr>
                <w:rFonts w:cs="Times New Roman"/>
              </w:rPr>
            </w:pPr>
            <w:r w:rsidRPr="00EB0A11">
              <w:rPr>
                <w:rFonts w:cs="Times New Roman"/>
              </w:rPr>
              <w:t>25,000,000</w:t>
            </w:r>
          </w:p>
        </w:tc>
      </w:tr>
      <w:tr w:rsidR="000A7AB6" w:rsidRPr="00EB0A11" w14:paraId="71E45259" w14:textId="77777777">
        <w:trPr>
          <w:jc w:val="center"/>
        </w:trPr>
        <w:tc>
          <w:tcPr>
            <w:tcW w:w="3312" w:type="dxa"/>
          </w:tcPr>
          <w:p w14:paraId="0E5B8F25" w14:textId="77777777" w:rsidR="000A7AB6" w:rsidRPr="00EB0A11" w:rsidRDefault="009620EE">
            <w:pPr>
              <w:rPr>
                <w:rFonts w:cs="Times New Roman"/>
              </w:rPr>
            </w:pPr>
            <w:r w:rsidRPr="00EB0A11">
              <w:rPr>
                <w:rFonts w:cs="Times New Roman"/>
              </w:rPr>
              <w:t>Institutional delivery and support</w:t>
            </w:r>
          </w:p>
        </w:tc>
        <w:tc>
          <w:tcPr>
            <w:tcW w:w="3312" w:type="dxa"/>
          </w:tcPr>
          <w:p w14:paraId="698F2BC5" w14:textId="77777777" w:rsidR="000A7AB6" w:rsidRPr="00EB0A11" w:rsidRDefault="009620EE">
            <w:pPr>
              <w:rPr>
                <w:rFonts w:cs="Times New Roman"/>
              </w:rPr>
            </w:pPr>
            <w:r w:rsidRPr="00EB0A11">
              <w:rPr>
                <w:rFonts w:cs="Times New Roman"/>
              </w:rPr>
              <w:t>Bulk orders, delivery and after-sales coordination</w:t>
            </w:r>
          </w:p>
        </w:tc>
        <w:tc>
          <w:tcPr>
            <w:tcW w:w="3312" w:type="dxa"/>
          </w:tcPr>
          <w:p w14:paraId="348F20A6" w14:textId="77777777" w:rsidR="000A7AB6" w:rsidRPr="00EB0A11" w:rsidRDefault="009620EE">
            <w:pPr>
              <w:rPr>
                <w:rFonts w:cs="Times New Roman"/>
              </w:rPr>
            </w:pPr>
            <w:r w:rsidRPr="00EB0A11">
              <w:rPr>
                <w:rFonts w:cs="Times New Roman"/>
              </w:rPr>
              <w:t>20,000,000</w:t>
            </w:r>
          </w:p>
        </w:tc>
      </w:tr>
      <w:tr w:rsidR="000A7AB6" w:rsidRPr="00EB0A11" w14:paraId="765C1F4F" w14:textId="77777777">
        <w:trPr>
          <w:jc w:val="center"/>
        </w:trPr>
        <w:tc>
          <w:tcPr>
            <w:tcW w:w="3312" w:type="dxa"/>
          </w:tcPr>
          <w:p w14:paraId="5F381C90" w14:textId="77777777" w:rsidR="000A7AB6" w:rsidRPr="00EB0A11" w:rsidRDefault="009620EE">
            <w:pPr>
              <w:rPr>
                <w:rFonts w:cs="Times New Roman"/>
              </w:rPr>
            </w:pPr>
            <w:r w:rsidRPr="00EB0A11">
              <w:rPr>
                <w:rFonts w:cs="Times New Roman"/>
              </w:rPr>
              <w:t>Total projected revenue</w:t>
            </w:r>
          </w:p>
        </w:tc>
        <w:tc>
          <w:tcPr>
            <w:tcW w:w="3312" w:type="dxa"/>
          </w:tcPr>
          <w:p w14:paraId="06ACA073" w14:textId="77777777" w:rsidR="000A7AB6" w:rsidRPr="00EB0A11" w:rsidRDefault="000A7AB6">
            <w:pPr>
              <w:rPr>
                <w:rFonts w:cs="Times New Roman"/>
              </w:rPr>
            </w:pPr>
          </w:p>
        </w:tc>
        <w:tc>
          <w:tcPr>
            <w:tcW w:w="3312" w:type="dxa"/>
          </w:tcPr>
          <w:p w14:paraId="279410FA" w14:textId="77777777" w:rsidR="000A7AB6" w:rsidRPr="00EB0A11" w:rsidRDefault="009620EE">
            <w:pPr>
              <w:rPr>
                <w:rFonts w:cs="Times New Roman"/>
              </w:rPr>
            </w:pPr>
            <w:r w:rsidRPr="00EB0A11">
              <w:rPr>
                <w:rFonts w:cs="Times New Roman"/>
              </w:rPr>
              <w:t>180,000,000</w:t>
            </w:r>
          </w:p>
        </w:tc>
      </w:tr>
    </w:tbl>
    <w:p w14:paraId="472A0765" w14:textId="77777777" w:rsidR="000A7AB6" w:rsidRPr="00EB0A11" w:rsidRDefault="009620EE">
      <w:pPr>
        <w:rPr>
          <w:rFonts w:cs="Times New Roman"/>
        </w:rPr>
      </w:pPr>
      <w:r w:rsidRPr="00EB0A11">
        <w:rPr>
          <w:rFonts w:cs="Times New Roman"/>
        </w:rPr>
        <w:br w:type="page"/>
      </w:r>
    </w:p>
    <w:p w14:paraId="326A8489" w14:textId="77777777" w:rsidR="000A7AB6" w:rsidRPr="00EB0A11" w:rsidRDefault="009620EE">
      <w:pPr>
        <w:pStyle w:val="Heading1"/>
        <w:rPr>
          <w:rFonts w:ascii="Times New Roman" w:hAnsi="Times New Roman" w:cs="Times New Roman"/>
          <w:color w:val="auto"/>
        </w:rPr>
      </w:pPr>
      <w:r w:rsidRPr="00EB0A11">
        <w:rPr>
          <w:rFonts w:ascii="Times New Roman" w:hAnsi="Times New Roman" w:cs="Times New Roman"/>
          <w:color w:val="auto"/>
        </w:rPr>
        <w:lastRenderedPageBreak/>
        <w:t>CHAPTER NINE: MAJOR ASSUMPTIONS AND RISK MANAGEMENT</w:t>
      </w:r>
    </w:p>
    <w:p w14:paraId="3B6B4340" w14:textId="77777777" w:rsidR="000A7AB6" w:rsidRPr="00EB0A11" w:rsidRDefault="009620EE">
      <w:pPr>
        <w:pStyle w:val="ListBullet"/>
        <w:rPr>
          <w:rFonts w:cs="Times New Roman"/>
        </w:rPr>
      </w:pPr>
      <w:r w:rsidRPr="00EB0A11">
        <w:rPr>
          <w:rFonts w:cs="Times New Roman"/>
        </w:rPr>
        <w:t>All required business and applicable medical-device approvals will be obtained before operation.</w:t>
      </w:r>
    </w:p>
    <w:p w14:paraId="1CFFD308" w14:textId="77777777" w:rsidR="000A7AB6" w:rsidRPr="00EB0A11" w:rsidRDefault="009620EE">
      <w:pPr>
        <w:pStyle w:val="ListBullet"/>
        <w:rPr>
          <w:rFonts w:cs="Times New Roman"/>
        </w:rPr>
      </w:pPr>
      <w:r w:rsidRPr="00EB0A11">
        <w:rPr>
          <w:rFonts w:cs="Times New Roman"/>
        </w:rPr>
        <w:t>Average monthly revenue will gradually reach approximately TZS 15,000,000.</w:t>
      </w:r>
    </w:p>
    <w:p w14:paraId="1D4F9926" w14:textId="77777777" w:rsidR="000A7AB6" w:rsidRPr="00EB0A11" w:rsidRDefault="009620EE">
      <w:pPr>
        <w:pStyle w:val="ListBullet"/>
        <w:rPr>
          <w:rFonts w:cs="Times New Roman"/>
        </w:rPr>
      </w:pPr>
      <w:r w:rsidRPr="00EB0A11">
        <w:rPr>
          <w:rFonts w:cs="Times New Roman"/>
        </w:rPr>
        <w:t>The average gross margin will remain near 30%, although it will vary by product.</w:t>
      </w:r>
    </w:p>
    <w:p w14:paraId="11B305F9" w14:textId="77777777" w:rsidR="000A7AB6" w:rsidRPr="00EB0A11" w:rsidRDefault="009620EE">
      <w:pPr>
        <w:pStyle w:val="ListBullet"/>
        <w:rPr>
          <w:rFonts w:cs="Times New Roman"/>
        </w:rPr>
      </w:pPr>
      <w:r w:rsidRPr="00EB0A11">
        <w:rPr>
          <w:rFonts w:cs="Times New Roman"/>
        </w:rPr>
        <w:t>Products will be purchased only from authorized and reliable suppliers.</w:t>
      </w:r>
    </w:p>
    <w:p w14:paraId="1BF8D9A8" w14:textId="77777777" w:rsidR="000A7AB6" w:rsidRPr="00EB0A11" w:rsidRDefault="009620EE">
      <w:pPr>
        <w:pStyle w:val="ListBullet"/>
        <w:rPr>
          <w:rFonts w:cs="Times New Roman"/>
        </w:rPr>
      </w:pPr>
      <w:r w:rsidRPr="00EB0A11">
        <w:rPr>
          <w:rFonts w:cs="Times New Roman"/>
        </w:rPr>
        <w:t>Institutional customers will pay according to agreed terms and receivables will be monitored.</w:t>
      </w:r>
    </w:p>
    <w:p w14:paraId="34C2BE59" w14:textId="77777777" w:rsidR="000A7AB6" w:rsidRPr="00EB0A11" w:rsidRDefault="009620EE">
      <w:pPr>
        <w:pStyle w:val="ListBullet"/>
        <w:rPr>
          <w:rFonts w:cs="Times New Roman"/>
        </w:rPr>
      </w:pPr>
      <w:r w:rsidRPr="00EB0A11">
        <w:rPr>
          <w:rFonts w:cs="Times New Roman"/>
        </w:rPr>
        <w:t>Storage conditions, product documentation and traceability will be maintained.</w:t>
      </w:r>
    </w:p>
    <w:p w14:paraId="2E0D3EA4" w14:textId="77777777" w:rsidR="000A7AB6" w:rsidRPr="00EB0A11" w:rsidRDefault="009620EE">
      <w:pPr>
        <w:pStyle w:val="ListBullet"/>
        <w:rPr>
          <w:rFonts w:cs="Times New Roman"/>
        </w:rPr>
      </w:pPr>
      <w:r w:rsidRPr="00EB0A11">
        <w:rPr>
          <w:rFonts w:cs="Times New Roman"/>
        </w:rPr>
        <w:t>Expensive specialized equipment will mainly be purchased against confirmed orders.</w:t>
      </w:r>
    </w:p>
    <w:p w14:paraId="4D28D90B" w14:textId="77777777" w:rsidR="000A7AB6" w:rsidRPr="00EB0A11" w:rsidRDefault="009620EE">
      <w:pPr>
        <w:pStyle w:val="ListBullet"/>
        <w:rPr>
          <w:rFonts w:cs="Times New Roman"/>
        </w:rPr>
      </w:pPr>
      <w:r w:rsidRPr="00EB0A11">
        <w:rPr>
          <w:rFonts w:cs="Times New Roman"/>
        </w:rPr>
        <w:t>Qualified technical personnel will handle installation, calibration and maintenance.</w:t>
      </w:r>
    </w:p>
    <w:p w14:paraId="331B4F11" w14:textId="77777777" w:rsidR="000A7AB6" w:rsidRPr="00EB0A11" w:rsidRDefault="009620EE">
      <w:pPr>
        <w:pStyle w:val="ListBullet"/>
        <w:rPr>
          <w:rFonts w:cs="Times New Roman"/>
        </w:rPr>
      </w:pPr>
      <w:r w:rsidRPr="00EB0A11">
        <w:rPr>
          <w:rFonts w:cs="Times New Roman"/>
        </w:rPr>
        <w:t>Financial projections are estimates and will be reviewed against actual monthly performance.</w:t>
      </w:r>
    </w:p>
    <w:p w14:paraId="39B5115F" w14:textId="77777777" w:rsidR="000A7AB6" w:rsidRPr="00EB0A11" w:rsidRDefault="009620EE">
      <w:pPr>
        <w:pStyle w:val="Heading2"/>
        <w:rPr>
          <w:rFonts w:ascii="Times New Roman" w:hAnsi="Times New Roman" w:cs="Times New Roman"/>
          <w:color w:val="auto"/>
        </w:rPr>
      </w:pPr>
      <w:r w:rsidRPr="00EB0A11">
        <w:rPr>
          <w:rFonts w:ascii="Times New Roman" w:hAnsi="Times New Roman" w:cs="Times New Roman"/>
          <w:color w:val="auto"/>
        </w:rPr>
        <w:t>9.1 Risks and Mitigation</w:t>
      </w:r>
    </w:p>
    <w:tbl>
      <w:tblPr>
        <w:tblStyle w:val="TableGrid"/>
        <w:tblW w:w="0" w:type="auto"/>
        <w:jc w:val="center"/>
        <w:tblLook w:val="04A0" w:firstRow="1" w:lastRow="0" w:firstColumn="1" w:lastColumn="0" w:noHBand="0" w:noVBand="1"/>
      </w:tblPr>
      <w:tblGrid>
        <w:gridCol w:w="3312"/>
        <w:gridCol w:w="3312"/>
        <w:gridCol w:w="3312"/>
      </w:tblGrid>
      <w:tr w:rsidR="000A7AB6" w:rsidRPr="00EB0A11" w14:paraId="78AB6732" w14:textId="77777777">
        <w:trPr>
          <w:jc w:val="center"/>
        </w:trPr>
        <w:tc>
          <w:tcPr>
            <w:tcW w:w="3312" w:type="dxa"/>
          </w:tcPr>
          <w:p w14:paraId="72684D50" w14:textId="77777777" w:rsidR="000A7AB6" w:rsidRPr="00EB0A11" w:rsidRDefault="009620EE">
            <w:pPr>
              <w:rPr>
                <w:rFonts w:cs="Times New Roman"/>
              </w:rPr>
            </w:pPr>
            <w:r w:rsidRPr="00EB0A11">
              <w:rPr>
                <w:rFonts w:cs="Times New Roman"/>
              </w:rPr>
              <w:t>Risk</w:t>
            </w:r>
          </w:p>
        </w:tc>
        <w:tc>
          <w:tcPr>
            <w:tcW w:w="3312" w:type="dxa"/>
          </w:tcPr>
          <w:p w14:paraId="266AF42B" w14:textId="77777777" w:rsidR="000A7AB6" w:rsidRPr="00EB0A11" w:rsidRDefault="009620EE">
            <w:pPr>
              <w:rPr>
                <w:rFonts w:cs="Times New Roman"/>
              </w:rPr>
            </w:pPr>
            <w:r w:rsidRPr="00EB0A11">
              <w:rPr>
                <w:rFonts w:cs="Times New Roman"/>
              </w:rPr>
              <w:t>Description and Relevant Example</w:t>
            </w:r>
          </w:p>
        </w:tc>
        <w:tc>
          <w:tcPr>
            <w:tcW w:w="3312" w:type="dxa"/>
          </w:tcPr>
          <w:p w14:paraId="7025E412" w14:textId="77777777" w:rsidR="000A7AB6" w:rsidRPr="00EB0A11" w:rsidRDefault="009620EE">
            <w:pPr>
              <w:rPr>
                <w:rFonts w:cs="Times New Roman"/>
              </w:rPr>
            </w:pPr>
            <w:r w:rsidRPr="00EB0A11">
              <w:rPr>
                <w:rFonts w:cs="Times New Roman"/>
              </w:rPr>
              <w:t>Mitigation Measure</w:t>
            </w:r>
          </w:p>
        </w:tc>
      </w:tr>
      <w:tr w:rsidR="000A7AB6" w:rsidRPr="00EB0A11" w14:paraId="3CB09DC4" w14:textId="77777777">
        <w:trPr>
          <w:jc w:val="center"/>
        </w:trPr>
        <w:tc>
          <w:tcPr>
            <w:tcW w:w="3312" w:type="dxa"/>
          </w:tcPr>
          <w:p w14:paraId="62A2CF4A" w14:textId="77777777" w:rsidR="000A7AB6" w:rsidRPr="00EB0A11" w:rsidRDefault="009620EE">
            <w:pPr>
              <w:rPr>
                <w:rFonts w:cs="Times New Roman"/>
              </w:rPr>
            </w:pPr>
            <w:r w:rsidRPr="00EB0A11">
              <w:rPr>
                <w:rFonts w:cs="Times New Roman"/>
              </w:rPr>
              <w:t>Expired or obsolete stock</w:t>
            </w:r>
          </w:p>
        </w:tc>
        <w:tc>
          <w:tcPr>
            <w:tcW w:w="3312" w:type="dxa"/>
          </w:tcPr>
          <w:p w14:paraId="1AF739E7" w14:textId="77777777" w:rsidR="000A7AB6" w:rsidRPr="00EB0A11" w:rsidRDefault="009620EE">
            <w:pPr>
              <w:rPr>
                <w:rFonts w:cs="Times New Roman"/>
              </w:rPr>
            </w:pPr>
            <w:r w:rsidRPr="00EB0A11">
              <w:rPr>
                <w:rFonts w:cs="Times New Roman"/>
              </w:rPr>
              <w:t>Consumables may expire or equipment models may become outdated.</w:t>
            </w:r>
          </w:p>
        </w:tc>
        <w:tc>
          <w:tcPr>
            <w:tcW w:w="3312" w:type="dxa"/>
          </w:tcPr>
          <w:p w14:paraId="19751B9A" w14:textId="77777777" w:rsidR="000A7AB6" w:rsidRPr="00EB0A11" w:rsidRDefault="009620EE">
            <w:pPr>
              <w:rPr>
                <w:rFonts w:cs="Times New Roman"/>
              </w:rPr>
            </w:pPr>
            <w:r w:rsidRPr="00EB0A11">
              <w:rPr>
                <w:rFonts w:cs="Times New Roman"/>
              </w:rPr>
              <w:t>Use demand forecasting, expiry tracking, first-expiry-first-out and controlled purchasing.</w:t>
            </w:r>
          </w:p>
        </w:tc>
      </w:tr>
      <w:tr w:rsidR="000A7AB6" w:rsidRPr="00EB0A11" w14:paraId="66170307" w14:textId="77777777">
        <w:trPr>
          <w:jc w:val="center"/>
        </w:trPr>
        <w:tc>
          <w:tcPr>
            <w:tcW w:w="3312" w:type="dxa"/>
          </w:tcPr>
          <w:p w14:paraId="5EA1323B" w14:textId="77777777" w:rsidR="000A7AB6" w:rsidRPr="00EB0A11" w:rsidRDefault="009620EE">
            <w:pPr>
              <w:rPr>
                <w:rFonts w:cs="Times New Roman"/>
              </w:rPr>
            </w:pPr>
            <w:r w:rsidRPr="00EB0A11">
              <w:rPr>
                <w:rFonts w:cs="Times New Roman"/>
              </w:rPr>
              <w:t>Counterfeit or poor-quality products</w:t>
            </w:r>
          </w:p>
        </w:tc>
        <w:tc>
          <w:tcPr>
            <w:tcW w:w="3312" w:type="dxa"/>
          </w:tcPr>
          <w:p w14:paraId="6910ECF4" w14:textId="77777777" w:rsidR="000A7AB6" w:rsidRPr="00EB0A11" w:rsidRDefault="009620EE">
            <w:pPr>
              <w:rPr>
                <w:rFonts w:cs="Times New Roman"/>
              </w:rPr>
            </w:pPr>
            <w:r w:rsidRPr="00EB0A11">
              <w:rPr>
                <w:rFonts w:cs="Times New Roman"/>
              </w:rPr>
              <w:t>Unverified products may harm users and damage reputation.</w:t>
            </w:r>
          </w:p>
        </w:tc>
        <w:tc>
          <w:tcPr>
            <w:tcW w:w="3312" w:type="dxa"/>
          </w:tcPr>
          <w:p w14:paraId="495F3F95" w14:textId="77777777" w:rsidR="000A7AB6" w:rsidRPr="00EB0A11" w:rsidRDefault="009620EE">
            <w:pPr>
              <w:rPr>
                <w:rFonts w:cs="Times New Roman"/>
              </w:rPr>
            </w:pPr>
            <w:r w:rsidRPr="00EB0A11">
              <w:rPr>
                <w:rFonts w:cs="Times New Roman"/>
              </w:rPr>
              <w:t>Buy only from authorized suppliers and verify documentation.</w:t>
            </w:r>
          </w:p>
        </w:tc>
      </w:tr>
      <w:tr w:rsidR="000A7AB6" w:rsidRPr="00EB0A11" w14:paraId="4B207688" w14:textId="77777777">
        <w:trPr>
          <w:jc w:val="center"/>
        </w:trPr>
        <w:tc>
          <w:tcPr>
            <w:tcW w:w="3312" w:type="dxa"/>
          </w:tcPr>
          <w:p w14:paraId="1BDC23D3" w14:textId="77777777" w:rsidR="000A7AB6" w:rsidRPr="00EB0A11" w:rsidRDefault="009620EE">
            <w:pPr>
              <w:rPr>
                <w:rFonts w:cs="Times New Roman"/>
              </w:rPr>
            </w:pPr>
            <w:r w:rsidRPr="00EB0A11">
              <w:rPr>
                <w:rFonts w:cs="Times New Roman"/>
              </w:rPr>
              <w:t>Delayed institutional payment</w:t>
            </w:r>
          </w:p>
        </w:tc>
        <w:tc>
          <w:tcPr>
            <w:tcW w:w="3312" w:type="dxa"/>
          </w:tcPr>
          <w:p w14:paraId="675707ED" w14:textId="77777777" w:rsidR="000A7AB6" w:rsidRPr="00EB0A11" w:rsidRDefault="009620EE">
            <w:pPr>
              <w:rPr>
                <w:rFonts w:cs="Times New Roman"/>
              </w:rPr>
            </w:pPr>
            <w:r w:rsidRPr="00EB0A11">
              <w:rPr>
                <w:rFonts w:cs="Times New Roman"/>
              </w:rPr>
              <w:t>Credit customers may delay payment and reduce cash flow.</w:t>
            </w:r>
          </w:p>
        </w:tc>
        <w:tc>
          <w:tcPr>
            <w:tcW w:w="3312" w:type="dxa"/>
          </w:tcPr>
          <w:p w14:paraId="10D80ABC" w14:textId="77777777" w:rsidR="000A7AB6" w:rsidRPr="00EB0A11" w:rsidRDefault="009620EE">
            <w:pPr>
              <w:rPr>
                <w:rFonts w:cs="Times New Roman"/>
              </w:rPr>
            </w:pPr>
            <w:r w:rsidRPr="00EB0A11">
              <w:rPr>
                <w:rFonts w:cs="Times New Roman"/>
              </w:rPr>
              <w:t>Use written terms, credit limits, deposits and active receivables follow-up.</w:t>
            </w:r>
          </w:p>
        </w:tc>
      </w:tr>
      <w:tr w:rsidR="000A7AB6" w:rsidRPr="00EB0A11" w14:paraId="5396B9FF" w14:textId="77777777">
        <w:trPr>
          <w:jc w:val="center"/>
        </w:trPr>
        <w:tc>
          <w:tcPr>
            <w:tcW w:w="3312" w:type="dxa"/>
          </w:tcPr>
          <w:p w14:paraId="37702E00" w14:textId="77777777" w:rsidR="000A7AB6" w:rsidRPr="00EB0A11" w:rsidRDefault="009620EE">
            <w:pPr>
              <w:rPr>
                <w:rFonts w:cs="Times New Roman"/>
              </w:rPr>
            </w:pPr>
            <w:r w:rsidRPr="00EB0A11">
              <w:rPr>
                <w:rFonts w:cs="Times New Roman"/>
              </w:rPr>
              <w:t>Exchange-rate and price changes</w:t>
            </w:r>
          </w:p>
        </w:tc>
        <w:tc>
          <w:tcPr>
            <w:tcW w:w="3312" w:type="dxa"/>
          </w:tcPr>
          <w:p w14:paraId="65A193BC" w14:textId="77777777" w:rsidR="000A7AB6" w:rsidRPr="00EB0A11" w:rsidRDefault="009620EE">
            <w:pPr>
              <w:rPr>
                <w:rFonts w:cs="Times New Roman"/>
              </w:rPr>
            </w:pPr>
            <w:r w:rsidRPr="00EB0A11">
              <w:rPr>
                <w:rFonts w:cs="Times New Roman"/>
              </w:rPr>
              <w:t>Imported equipment may become more expensive.</w:t>
            </w:r>
          </w:p>
        </w:tc>
        <w:tc>
          <w:tcPr>
            <w:tcW w:w="3312" w:type="dxa"/>
          </w:tcPr>
          <w:p w14:paraId="02AD760E" w14:textId="77777777" w:rsidR="000A7AB6" w:rsidRPr="00EB0A11" w:rsidRDefault="009620EE">
            <w:pPr>
              <w:rPr>
                <w:rFonts w:cs="Times New Roman"/>
              </w:rPr>
            </w:pPr>
            <w:r w:rsidRPr="00EB0A11">
              <w:rPr>
                <w:rFonts w:cs="Times New Roman"/>
              </w:rPr>
              <w:t>Use current quotations, short validity periods and price-review clauses.</w:t>
            </w:r>
          </w:p>
        </w:tc>
      </w:tr>
      <w:tr w:rsidR="000A7AB6" w:rsidRPr="00EB0A11" w14:paraId="2AD3C8B6" w14:textId="77777777">
        <w:trPr>
          <w:jc w:val="center"/>
        </w:trPr>
        <w:tc>
          <w:tcPr>
            <w:tcW w:w="3312" w:type="dxa"/>
          </w:tcPr>
          <w:p w14:paraId="586A4D58" w14:textId="77777777" w:rsidR="000A7AB6" w:rsidRPr="00EB0A11" w:rsidRDefault="009620EE">
            <w:pPr>
              <w:rPr>
                <w:rFonts w:cs="Times New Roman"/>
              </w:rPr>
            </w:pPr>
            <w:r w:rsidRPr="00EB0A11">
              <w:rPr>
                <w:rFonts w:cs="Times New Roman"/>
              </w:rPr>
              <w:t>Equipment damage during transport</w:t>
            </w:r>
          </w:p>
        </w:tc>
        <w:tc>
          <w:tcPr>
            <w:tcW w:w="3312" w:type="dxa"/>
          </w:tcPr>
          <w:p w14:paraId="0126146C" w14:textId="77777777" w:rsidR="000A7AB6" w:rsidRPr="00EB0A11" w:rsidRDefault="009620EE">
            <w:pPr>
              <w:rPr>
                <w:rFonts w:cs="Times New Roman"/>
              </w:rPr>
            </w:pPr>
            <w:r w:rsidRPr="00EB0A11">
              <w:rPr>
                <w:rFonts w:cs="Times New Roman"/>
              </w:rPr>
              <w:t>Large devices may be damaged before delivery.</w:t>
            </w:r>
          </w:p>
        </w:tc>
        <w:tc>
          <w:tcPr>
            <w:tcW w:w="3312" w:type="dxa"/>
          </w:tcPr>
          <w:p w14:paraId="2CEA127B" w14:textId="77777777" w:rsidR="000A7AB6" w:rsidRPr="00EB0A11" w:rsidRDefault="009620EE">
            <w:pPr>
              <w:rPr>
                <w:rFonts w:cs="Times New Roman"/>
              </w:rPr>
            </w:pPr>
            <w:r w:rsidRPr="00EB0A11">
              <w:rPr>
                <w:rFonts w:cs="Times New Roman"/>
              </w:rPr>
              <w:t>Use proper packaging, trained transporters, insurance and delivery inspection.</w:t>
            </w:r>
          </w:p>
        </w:tc>
      </w:tr>
      <w:tr w:rsidR="000A7AB6" w:rsidRPr="00EB0A11" w14:paraId="4AAAF9E2" w14:textId="77777777">
        <w:trPr>
          <w:jc w:val="center"/>
        </w:trPr>
        <w:tc>
          <w:tcPr>
            <w:tcW w:w="3312" w:type="dxa"/>
          </w:tcPr>
          <w:p w14:paraId="19C7ACCC" w14:textId="77777777" w:rsidR="000A7AB6" w:rsidRPr="00EB0A11" w:rsidRDefault="009620EE">
            <w:pPr>
              <w:rPr>
                <w:rFonts w:cs="Times New Roman"/>
              </w:rPr>
            </w:pPr>
            <w:r w:rsidRPr="00EB0A11">
              <w:rPr>
                <w:rFonts w:cs="Times New Roman"/>
              </w:rPr>
              <w:t>Regulatory non-compliance</w:t>
            </w:r>
          </w:p>
        </w:tc>
        <w:tc>
          <w:tcPr>
            <w:tcW w:w="3312" w:type="dxa"/>
          </w:tcPr>
          <w:p w14:paraId="1C3CD28F" w14:textId="77777777" w:rsidR="000A7AB6" w:rsidRPr="00EB0A11" w:rsidRDefault="009620EE">
            <w:pPr>
              <w:rPr>
                <w:rFonts w:cs="Times New Roman"/>
              </w:rPr>
            </w:pPr>
            <w:r w:rsidRPr="00EB0A11">
              <w:rPr>
                <w:rFonts w:cs="Times New Roman"/>
              </w:rPr>
              <w:t>Missing approvals may lead to penalties or closure.</w:t>
            </w:r>
          </w:p>
        </w:tc>
        <w:tc>
          <w:tcPr>
            <w:tcW w:w="3312" w:type="dxa"/>
          </w:tcPr>
          <w:p w14:paraId="64667BDF" w14:textId="77777777" w:rsidR="000A7AB6" w:rsidRPr="00EB0A11" w:rsidRDefault="009620EE">
            <w:pPr>
              <w:rPr>
                <w:rFonts w:cs="Times New Roman"/>
              </w:rPr>
            </w:pPr>
            <w:r w:rsidRPr="00EB0A11">
              <w:rPr>
                <w:rFonts w:cs="Times New Roman"/>
              </w:rPr>
              <w:t>Maintain a compliance register and obtain advice before introducing new products.</w:t>
            </w:r>
          </w:p>
        </w:tc>
      </w:tr>
      <w:tr w:rsidR="000A7AB6" w:rsidRPr="00EB0A11" w14:paraId="0A2FAAC8" w14:textId="77777777">
        <w:trPr>
          <w:jc w:val="center"/>
        </w:trPr>
        <w:tc>
          <w:tcPr>
            <w:tcW w:w="3312" w:type="dxa"/>
          </w:tcPr>
          <w:p w14:paraId="1C41296C" w14:textId="77777777" w:rsidR="000A7AB6" w:rsidRPr="00EB0A11" w:rsidRDefault="009620EE">
            <w:pPr>
              <w:rPr>
                <w:rFonts w:cs="Times New Roman"/>
              </w:rPr>
            </w:pPr>
            <w:r w:rsidRPr="00EB0A11">
              <w:rPr>
                <w:rFonts w:cs="Times New Roman"/>
              </w:rPr>
              <w:t>Theft or stock loss</w:t>
            </w:r>
          </w:p>
        </w:tc>
        <w:tc>
          <w:tcPr>
            <w:tcW w:w="3312" w:type="dxa"/>
          </w:tcPr>
          <w:p w14:paraId="0ADED14E" w14:textId="77777777" w:rsidR="000A7AB6" w:rsidRPr="00EB0A11" w:rsidRDefault="009620EE">
            <w:pPr>
              <w:rPr>
                <w:rFonts w:cs="Times New Roman"/>
              </w:rPr>
            </w:pPr>
            <w:r w:rsidRPr="00EB0A11">
              <w:rPr>
                <w:rFonts w:cs="Times New Roman"/>
              </w:rPr>
              <w:t>High-value equipment may be lost.</w:t>
            </w:r>
          </w:p>
        </w:tc>
        <w:tc>
          <w:tcPr>
            <w:tcW w:w="3312" w:type="dxa"/>
          </w:tcPr>
          <w:p w14:paraId="2110523D" w14:textId="77777777" w:rsidR="000A7AB6" w:rsidRPr="00EB0A11" w:rsidRDefault="009620EE">
            <w:pPr>
              <w:rPr>
                <w:rFonts w:cs="Times New Roman"/>
              </w:rPr>
            </w:pPr>
            <w:r w:rsidRPr="00EB0A11">
              <w:rPr>
                <w:rFonts w:cs="Times New Roman"/>
              </w:rPr>
              <w:t>Use CCTV, restricted store access, stock counts and insurance.</w:t>
            </w:r>
          </w:p>
        </w:tc>
      </w:tr>
      <w:tr w:rsidR="000A7AB6" w:rsidRPr="00EB0A11" w14:paraId="11C67CCB" w14:textId="77777777">
        <w:trPr>
          <w:jc w:val="center"/>
        </w:trPr>
        <w:tc>
          <w:tcPr>
            <w:tcW w:w="3312" w:type="dxa"/>
          </w:tcPr>
          <w:p w14:paraId="61B76C1B" w14:textId="77777777" w:rsidR="000A7AB6" w:rsidRPr="00EB0A11" w:rsidRDefault="009620EE">
            <w:pPr>
              <w:rPr>
                <w:rFonts w:cs="Times New Roman"/>
              </w:rPr>
            </w:pPr>
            <w:r w:rsidRPr="00EB0A11">
              <w:rPr>
                <w:rFonts w:cs="Times New Roman"/>
              </w:rPr>
              <w:t>Competition</w:t>
            </w:r>
          </w:p>
        </w:tc>
        <w:tc>
          <w:tcPr>
            <w:tcW w:w="3312" w:type="dxa"/>
          </w:tcPr>
          <w:p w14:paraId="54BB4384" w14:textId="77777777" w:rsidR="000A7AB6" w:rsidRPr="00EB0A11" w:rsidRDefault="009620EE">
            <w:pPr>
              <w:rPr>
                <w:rFonts w:cs="Times New Roman"/>
              </w:rPr>
            </w:pPr>
            <w:r w:rsidRPr="00EB0A11">
              <w:rPr>
                <w:rFonts w:cs="Times New Roman"/>
              </w:rPr>
              <w:t>Established suppliers may offer similar products.</w:t>
            </w:r>
          </w:p>
        </w:tc>
        <w:tc>
          <w:tcPr>
            <w:tcW w:w="3312" w:type="dxa"/>
          </w:tcPr>
          <w:p w14:paraId="2F19F486" w14:textId="77777777" w:rsidR="000A7AB6" w:rsidRPr="00EB0A11" w:rsidRDefault="009620EE">
            <w:pPr>
              <w:rPr>
                <w:rFonts w:cs="Times New Roman"/>
              </w:rPr>
            </w:pPr>
            <w:r w:rsidRPr="00EB0A11">
              <w:rPr>
                <w:rFonts w:cs="Times New Roman"/>
              </w:rPr>
              <w:t>Compete through quality, local availability, transparent prices and after-sales support.</w:t>
            </w:r>
          </w:p>
        </w:tc>
      </w:tr>
      <w:tr w:rsidR="000A7AB6" w:rsidRPr="00EB0A11" w14:paraId="11517746" w14:textId="77777777">
        <w:trPr>
          <w:jc w:val="center"/>
        </w:trPr>
        <w:tc>
          <w:tcPr>
            <w:tcW w:w="3312" w:type="dxa"/>
          </w:tcPr>
          <w:p w14:paraId="06AE2F7F" w14:textId="77777777" w:rsidR="000A7AB6" w:rsidRPr="00EB0A11" w:rsidRDefault="009620EE">
            <w:pPr>
              <w:rPr>
                <w:rFonts w:cs="Times New Roman"/>
              </w:rPr>
            </w:pPr>
            <w:r w:rsidRPr="00EB0A11">
              <w:rPr>
                <w:rFonts w:cs="Times New Roman"/>
              </w:rPr>
              <w:t>Loan repayment pressure</w:t>
            </w:r>
          </w:p>
        </w:tc>
        <w:tc>
          <w:tcPr>
            <w:tcW w:w="3312" w:type="dxa"/>
          </w:tcPr>
          <w:p w14:paraId="6360D401" w14:textId="77777777" w:rsidR="000A7AB6" w:rsidRPr="00EB0A11" w:rsidRDefault="009620EE">
            <w:pPr>
              <w:rPr>
                <w:rFonts w:cs="Times New Roman"/>
              </w:rPr>
            </w:pPr>
            <w:r w:rsidRPr="00EB0A11">
              <w:rPr>
                <w:rFonts w:cs="Times New Roman"/>
              </w:rPr>
              <w:t>High borrowing may reduce working capital.</w:t>
            </w:r>
          </w:p>
        </w:tc>
        <w:tc>
          <w:tcPr>
            <w:tcW w:w="3312" w:type="dxa"/>
          </w:tcPr>
          <w:p w14:paraId="14B22566" w14:textId="77777777" w:rsidR="000A7AB6" w:rsidRPr="00EB0A11" w:rsidRDefault="009620EE">
            <w:pPr>
              <w:rPr>
                <w:rFonts w:cs="Times New Roman"/>
              </w:rPr>
            </w:pPr>
            <w:r w:rsidRPr="00EB0A11">
              <w:rPr>
                <w:rFonts w:cs="Times New Roman"/>
              </w:rPr>
              <w:t>Use phased investment, realistic loan terms and confirmed orders.</w:t>
            </w:r>
          </w:p>
        </w:tc>
      </w:tr>
    </w:tbl>
    <w:p w14:paraId="7D597B43" w14:textId="77777777" w:rsidR="000A7AB6" w:rsidRPr="00EB0A11" w:rsidRDefault="009620EE">
      <w:pPr>
        <w:pStyle w:val="Heading1"/>
        <w:rPr>
          <w:rFonts w:ascii="Times New Roman" w:hAnsi="Times New Roman" w:cs="Times New Roman"/>
          <w:color w:val="auto"/>
        </w:rPr>
      </w:pPr>
      <w:r w:rsidRPr="00EB0A11">
        <w:rPr>
          <w:rFonts w:ascii="Times New Roman" w:hAnsi="Times New Roman" w:cs="Times New Roman"/>
          <w:color w:val="auto"/>
        </w:rPr>
        <w:t>CONCLUSION</w:t>
      </w:r>
    </w:p>
    <w:p w14:paraId="6CDABA70" w14:textId="77777777" w:rsidR="000A7AB6" w:rsidRPr="00EB0A11" w:rsidRDefault="009620EE">
      <w:pPr>
        <w:jc w:val="both"/>
        <w:rPr>
          <w:rFonts w:cs="Times New Roman"/>
        </w:rPr>
      </w:pPr>
      <w:r w:rsidRPr="00EB0A11">
        <w:rPr>
          <w:rFonts w:cs="Times New Roman"/>
        </w:rPr>
        <w:t xml:space="preserve">Elizabeth Medical Equipment Traders has the potential to improve access to quality medical equipment and healthcare supplies in </w:t>
      </w:r>
      <w:proofErr w:type="spellStart"/>
      <w:r w:rsidRPr="00EB0A11">
        <w:rPr>
          <w:rFonts w:cs="Times New Roman"/>
        </w:rPr>
        <w:t>Kasulu</w:t>
      </w:r>
      <w:proofErr w:type="spellEnd"/>
      <w:r w:rsidRPr="00EB0A11">
        <w:rPr>
          <w:rFonts w:cs="Times New Roman"/>
        </w:rPr>
        <w:t xml:space="preserve"> and the wider </w:t>
      </w:r>
      <w:proofErr w:type="spellStart"/>
      <w:r w:rsidRPr="00EB0A11">
        <w:rPr>
          <w:rFonts w:cs="Times New Roman"/>
        </w:rPr>
        <w:t>Kigoma</w:t>
      </w:r>
      <w:proofErr w:type="spellEnd"/>
      <w:r w:rsidRPr="00EB0A11">
        <w:rPr>
          <w:rFonts w:cs="Times New Roman"/>
        </w:rPr>
        <w:t xml:space="preserve"> Region. Success will depend on regulatory compliance, reliable suppliers, product quality, proper storage, adequate working capital, </w:t>
      </w:r>
      <w:r w:rsidRPr="00EB0A11">
        <w:rPr>
          <w:rFonts w:cs="Times New Roman"/>
        </w:rPr>
        <w:lastRenderedPageBreak/>
        <w:t>accurate financial records, responsible credit management and strong customer relationships. The detailed financial tables explain the purpose of each cost and provide a realistic basis for implementation and future review.</w:t>
      </w:r>
    </w:p>
    <w:p w14:paraId="1E2F59B1" w14:textId="77777777" w:rsidR="000A7AB6" w:rsidRPr="00EB0A11" w:rsidRDefault="009620EE">
      <w:pPr>
        <w:pStyle w:val="Heading1"/>
        <w:rPr>
          <w:rFonts w:ascii="Times New Roman" w:hAnsi="Times New Roman" w:cs="Times New Roman"/>
          <w:color w:val="auto"/>
        </w:rPr>
      </w:pPr>
      <w:r w:rsidRPr="00EB0A11">
        <w:rPr>
          <w:rFonts w:ascii="Times New Roman" w:hAnsi="Times New Roman" w:cs="Times New Roman"/>
          <w:color w:val="auto"/>
        </w:rPr>
        <w:t>REFERENCES</w:t>
      </w:r>
    </w:p>
    <w:p w14:paraId="1990B0A6" w14:textId="77777777" w:rsidR="000A7AB6" w:rsidRPr="00EB0A11" w:rsidRDefault="009620EE">
      <w:pPr>
        <w:jc w:val="both"/>
        <w:rPr>
          <w:rFonts w:cs="Times New Roman"/>
        </w:rPr>
      </w:pPr>
      <w:r w:rsidRPr="00EB0A11">
        <w:rPr>
          <w:rFonts w:cs="Times New Roman"/>
        </w:rPr>
        <w:t xml:space="preserve">1. Entrepreneurship training notes, </w:t>
      </w:r>
      <w:proofErr w:type="spellStart"/>
      <w:r w:rsidRPr="00EB0A11">
        <w:rPr>
          <w:rFonts w:cs="Times New Roman"/>
        </w:rPr>
        <w:t>Kabanga</w:t>
      </w:r>
      <w:proofErr w:type="spellEnd"/>
      <w:r w:rsidRPr="00EB0A11">
        <w:rPr>
          <w:rFonts w:cs="Times New Roman"/>
        </w:rPr>
        <w:t xml:space="preserve"> College of Health and Allied Sciences.</w:t>
      </w:r>
      <w:r w:rsidRPr="00EB0A11">
        <w:rPr>
          <w:rFonts w:cs="Times New Roman"/>
        </w:rPr>
        <w:br/>
        <w:t>2. Applicable Tanzanian business registration, tax, local licensing and medical-device regulatory guidance.</w:t>
      </w:r>
      <w:r w:rsidRPr="00EB0A11">
        <w:rPr>
          <w:rFonts w:cs="Times New Roman"/>
        </w:rPr>
        <w:br/>
        <w:t>3. Manufacturers’ instructions for storage, installation, operation, warranty and maintenance of medical equipment.</w:t>
      </w:r>
      <w:r w:rsidRPr="00EB0A11">
        <w:rPr>
          <w:rFonts w:cs="Times New Roman"/>
        </w:rPr>
        <w:br/>
        <w:t>4. Small-business procurement, inventory management, bookkeeping and customer-service materials.</w:t>
      </w:r>
    </w:p>
    <w:sectPr w:rsidR="000A7AB6" w:rsidRPr="00EB0A11" w:rsidSect="00034616">
      <w:pgSz w:w="12240" w:h="15840"/>
      <w:pgMar w:top="1008"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E50BC" w14:textId="77777777" w:rsidR="00487324" w:rsidRDefault="00487324" w:rsidP="00C70585">
      <w:pPr>
        <w:spacing w:after="0" w:line="240" w:lineRule="auto"/>
      </w:pPr>
      <w:r>
        <w:separator/>
      </w:r>
    </w:p>
  </w:endnote>
  <w:endnote w:type="continuationSeparator" w:id="0">
    <w:p w14:paraId="54D71DF6" w14:textId="77777777" w:rsidR="00487324" w:rsidRDefault="00487324" w:rsidP="00C70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E5143" w14:textId="77777777" w:rsidR="00487324" w:rsidRDefault="00487324" w:rsidP="00C70585">
      <w:pPr>
        <w:spacing w:after="0" w:line="240" w:lineRule="auto"/>
      </w:pPr>
      <w:r>
        <w:separator/>
      </w:r>
    </w:p>
  </w:footnote>
  <w:footnote w:type="continuationSeparator" w:id="0">
    <w:p w14:paraId="0F1E373B" w14:textId="77777777" w:rsidR="00487324" w:rsidRDefault="00487324" w:rsidP="00C70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A7AB6"/>
    <w:rsid w:val="0015074B"/>
    <w:rsid w:val="001841EC"/>
    <w:rsid w:val="001D203C"/>
    <w:rsid w:val="00294A0B"/>
    <w:rsid w:val="0029639D"/>
    <w:rsid w:val="00326F90"/>
    <w:rsid w:val="0041745B"/>
    <w:rsid w:val="00487324"/>
    <w:rsid w:val="00510D2D"/>
    <w:rsid w:val="00532D4F"/>
    <w:rsid w:val="0062771D"/>
    <w:rsid w:val="006621D2"/>
    <w:rsid w:val="006F47E9"/>
    <w:rsid w:val="0089540E"/>
    <w:rsid w:val="009276B7"/>
    <w:rsid w:val="0096097D"/>
    <w:rsid w:val="009620EE"/>
    <w:rsid w:val="00AA1D8D"/>
    <w:rsid w:val="00AC694F"/>
    <w:rsid w:val="00AE5176"/>
    <w:rsid w:val="00B24F89"/>
    <w:rsid w:val="00B3160A"/>
    <w:rsid w:val="00B47730"/>
    <w:rsid w:val="00C70585"/>
    <w:rsid w:val="00CB0664"/>
    <w:rsid w:val="00CB60A3"/>
    <w:rsid w:val="00D64B2A"/>
    <w:rsid w:val="00EB0A11"/>
    <w:rsid w:val="00F40D27"/>
    <w:rsid w:val="00F9747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2732F3"/>
  <w14:defaultImageDpi w14:val="300"/>
  <w15:docId w15:val="{EDF6C51C-7654-4BBA-9327-0D597C46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hAnsi="Times New Roman"/>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294A0B"/>
    <w:rPr>
      <w:color w:val="0000FF" w:themeColor="hyperlink"/>
      <w:u w:val="single"/>
    </w:rPr>
  </w:style>
  <w:style w:type="paragraph" w:styleId="TOC1">
    <w:name w:val="toc 1"/>
    <w:basedOn w:val="Normal"/>
    <w:next w:val="Normal"/>
    <w:autoRedefine/>
    <w:uiPriority w:val="39"/>
    <w:unhideWhenUsed/>
    <w:rsid w:val="00294A0B"/>
    <w:pPr>
      <w:spacing w:after="100"/>
    </w:pPr>
  </w:style>
  <w:style w:type="paragraph" w:styleId="TOC2">
    <w:name w:val="toc 2"/>
    <w:basedOn w:val="Normal"/>
    <w:next w:val="Normal"/>
    <w:autoRedefine/>
    <w:uiPriority w:val="39"/>
    <w:unhideWhenUsed/>
    <w:rsid w:val="00294A0B"/>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17488-A0C0-4CFD-ABF3-B70CFF14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16</Pages>
  <Words>3991</Words>
  <Characters>22751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KIDIMA</cp:lastModifiedBy>
  <cp:revision>19</cp:revision>
  <dcterms:created xsi:type="dcterms:W3CDTF">2013-12-23T23:15:00Z</dcterms:created>
  <dcterms:modified xsi:type="dcterms:W3CDTF">2026-07-14T15:06:00Z</dcterms:modified>
  <cp:category/>
</cp:coreProperties>
</file>